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DA" w:rsidRPr="00D933DA" w:rsidRDefault="00D933DA" w:rsidP="00D933DA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</w:p>
    <w:p w:rsidR="00D933DA" w:rsidRPr="00D933DA" w:rsidRDefault="00D933DA" w:rsidP="00D933DA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</w:p>
    <w:p w:rsidR="00D933DA" w:rsidRPr="00D933DA" w:rsidRDefault="000F543F" w:rsidP="00D933DA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05pt;margin-top:-16.55pt;width:65.05pt;height:75.1pt;z-index:251658240">
            <v:imagedata r:id="rId6" o:title=""/>
            <w10:wrap type="topAndBottom"/>
          </v:shape>
          <o:OLEObject Type="Embed" ProgID="PBrush" ShapeID="_x0000_s1027" DrawAspect="Content" ObjectID="_1727859867" r:id="rId7"/>
        </w:pict>
      </w:r>
      <w:r w:rsidR="00D933DA" w:rsidRPr="00D933DA">
        <w:rPr>
          <w:sz w:val="28"/>
          <w:szCs w:val="28"/>
        </w:rPr>
        <w:t xml:space="preserve">Р о с </w:t>
      </w:r>
      <w:proofErr w:type="spellStart"/>
      <w:proofErr w:type="gramStart"/>
      <w:r w:rsidR="00D933DA" w:rsidRPr="00D933DA">
        <w:rPr>
          <w:sz w:val="28"/>
          <w:szCs w:val="28"/>
        </w:rPr>
        <w:t>с</w:t>
      </w:r>
      <w:proofErr w:type="spellEnd"/>
      <w:proofErr w:type="gramEnd"/>
      <w:r w:rsidR="00D933DA" w:rsidRPr="00D933DA">
        <w:rPr>
          <w:sz w:val="28"/>
          <w:szCs w:val="28"/>
        </w:rPr>
        <w:t xml:space="preserve"> и й с к а я   Ф е д е р а ц и я</w:t>
      </w:r>
    </w:p>
    <w:p w:rsidR="00D933DA" w:rsidRPr="00D933DA" w:rsidRDefault="00D933DA" w:rsidP="00D933DA">
      <w:pPr>
        <w:keepNext/>
        <w:tabs>
          <w:tab w:val="left" w:pos="1843"/>
        </w:tabs>
        <w:overflowPunct/>
        <w:autoSpaceDE/>
        <w:adjustRightInd/>
        <w:spacing w:line="360" w:lineRule="auto"/>
        <w:jc w:val="center"/>
        <w:outlineLvl w:val="4"/>
        <w:rPr>
          <w:sz w:val="28"/>
          <w:szCs w:val="28"/>
        </w:rPr>
      </w:pPr>
      <w:r w:rsidRPr="00D933DA">
        <w:rPr>
          <w:sz w:val="28"/>
          <w:szCs w:val="28"/>
        </w:rPr>
        <w:t>Новгородская область Холмский район</w:t>
      </w:r>
    </w:p>
    <w:p w:rsidR="00D933DA" w:rsidRPr="00D933DA" w:rsidRDefault="00D933DA" w:rsidP="00D933DA">
      <w:pPr>
        <w:overflowPunct/>
        <w:autoSpaceDE/>
        <w:adjustRightInd/>
        <w:jc w:val="center"/>
        <w:rPr>
          <w:b/>
          <w:sz w:val="32"/>
          <w:szCs w:val="32"/>
        </w:rPr>
      </w:pPr>
      <w:r w:rsidRPr="00D933DA">
        <w:rPr>
          <w:b/>
          <w:sz w:val="32"/>
          <w:szCs w:val="32"/>
        </w:rPr>
        <w:t>АДМИНИСТРАЦИЯ КРАСНОБОРСКОГО СЕЛЬСКОГО ПОСЕЛЕНИЯ</w:t>
      </w:r>
    </w:p>
    <w:p w:rsidR="00D933DA" w:rsidRPr="00D933DA" w:rsidRDefault="00D933DA" w:rsidP="00D933DA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</w:p>
    <w:p w:rsidR="00D933DA" w:rsidRPr="00D933DA" w:rsidRDefault="00D933DA" w:rsidP="00D933DA">
      <w:pPr>
        <w:keepNext/>
        <w:tabs>
          <w:tab w:val="left" w:pos="1843"/>
        </w:tabs>
        <w:outlineLvl w:val="1"/>
        <w:rPr>
          <w:b/>
          <w:sz w:val="32"/>
          <w:szCs w:val="32"/>
        </w:rPr>
      </w:pPr>
      <w:r w:rsidRPr="00D933DA">
        <w:rPr>
          <w:b/>
          <w:sz w:val="32"/>
          <w:szCs w:val="32"/>
        </w:rPr>
        <w:t xml:space="preserve">                               </w:t>
      </w:r>
      <w:proofErr w:type="gramStart"/>
      <w:r w:rsidRPr="00D933DA">
        <w:rPr>
          <w:b/>
          <w:sz w:val="32"/>
          <w:szCs w:val="32"/>
        </w:rPr>
        <w:t>П</w:t>
      </w:r>
      <w:proofErr w:type="gramEnd"/>
      <w:r w:rsidRPr="00D933DA">
        <w:rPr>
          <w:b/>
          <w:sz w:val="32"/>
          <w:szCs w:val="32"/>
        </w:rPr>
        <w:t xml:space="preserve"> О С Т А Н О В Л Е Н И Е</w:t>
      </w:r>
    </w:p>
    <w:p w:rsidR="00D933DA" w:rsidRPr="00D933DA" w:rsidRDefault="00D933DA" w:rsidP="00D933DA">
      <w:pPr>
        <w:keepNext/>
        <w:tabs>
          <w:tab w:val="left" w:pos="1843"/>
        </w:tabs>
        <w:jc w:val="center"/>
        <w:outlineLvl w:val="1"/>
        <w:rPr>
          <w:b/>
          <w:sz w:val="32"/>
          <w:szCs w:val="32"/>
        </w:rPr>
      </w:pPr>
    </w:p>
    <w:p w:rsidR="00D933DA" w:rsidRPr="00D933DA" w:rsidRDefault="00D933DA" w:rsidP="00D933DA">
      <w:pPr>
        <w:overflowPunct/>
        <w:autoSpaceDE/>
        <w:adjustRightInd/>
        <w:spacing w:after="200" w:line="276" w:lineRule="auto"/>
        <w:rPr>
          <w:sz w:val="28"/>
          <w:szCs w:val="28"/>
        </w:rPr>
      </w:pPr>
      <w:r w:rsidRPr="00D933DA">
        <w:rPr>
          <w:sz w:val="28"/>
          <w:szCs w:val="28"/>
        </w:rPr>
        <w:t xml:space="preserve">                                </w:t>
      </w:r>
      <w:r w:rsidR="00FB763C">
        <w:rPr>
          <w:sz w:val="28"/>
          <w:szCs w:val="28"/>
        </w:rPr>
        <w:t xml:space="preserve">             от 17.10</w:t>
      </w:r>
      <w:r w:rsidRPr="00D933DA">
        <w:rPr>
          <w:sz w:val="28"/>
          <w:szCs w:val="28"/>
        </w:rPr>
        <w:t xml:space="preserve">.2022  № </w:t>
      </w:r>
      <w:bookmarkStart w:id="0" w:name="номер2"/>
      <w:bookmarkEnd w:id="0"/>
      <w:r w:rsidR="00FB763C">
        <w:rPr>
          <w:sz w:val="28"/>
          <w:szCs w:val="28"/>
        </w:rPr>
        <w:t>68</w:t>
      </w:r>
    </w:p>
    <w:p w:rsidR="0078197E" w:rsidRDefault="0078197E" w:rsidP="0078197E">
      <w:pPr>
        <w:tabs>
          <w:tab w:val="left" w:pos="3060"/>
        </w:tabs>
        <w:jc w:val="center"/>
        <w:rPr>
          <w:sz w:val="28"/>
          <w:szCs w:val="28"/>
        </w:rPr>
      </w:pPr>
    </w:p>
    <w:p w:rsidR="0078197E" w:rsidRDefault="0078197E" w:rsidP="0078197E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 Бор</w:t>
      </w:r>
    </w:p>
    <w:p w:rsidR="0078197E" w:rsidRDefault="0078197E" w:rsidP="0078197E">
      <w:pPr>
        <w:tabs>
          <w:tab w:val="left" w:pos="3060"/>
        </w:tabs>
        <w:jc w:val="center"/>
        <w:rPr>
          <w:sz w:val="28"/>
          <w:szCs w:val="28"/>
        </w:rPr>
      </w:pPr>
    </w:p>
    <w:p w:rsidR="000B6BF3" w:rsidRPr="00C05787" w:rsidRDefault="000B6BF3" w:rsidP="000B6BF3">
      <w:pPr>
        <w:jc w:val="center"/>
        <w:rPr>
          <w:b/>
          <w:sz w:val="28"/>
          <w:szCs w:val="28"/>
        </w:rPr>
      </w:pPr>
      <w:r w:rsidRPr="00C05787">
        <w:rPr>
          <w:b/>
          <w:sz w:val="28"/>
          <w:szCs w:val="28"/>
        </w:rPr>
        <w:t>О внесении изменений в постановление администрации Красноб</w:t>
      </w:r>
      <w:r>
        <w:rPr>
          <w:b/>
          <w:sz w:val="28"/>
          <w:szCs w:val="28"/>
        </w:rPr>
        <w:t>орского сельского поселения от 15.10.2013</w:t>
      </w:r>
      <w:r w:rsidRPr="00C0578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70</w:t>
      </w:r>
      <w:r w:rsidRPr="00C05787">
        <w:rPr>
          <w:b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  <w:t xml:space="preserve">Порядка принятия решений о разработке муниципальных программ Красноборского сельского поселения, их формирования и реализации» 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1284"/>
        <w:gridCol w:w="2268"/>
      </w:tblGrid>
      <w:tr w:rsidR="000B6BF3" w:rsidTr="009531B3">
        <w:trPr>
          <w:cantSplit/>
        </w:trPr>
        <w:tc>
          <w:tcPr>
            <w:tcW w:w="2118" w:type="dxa"/>
            <w:hideMark/>
          </w:tcPr>
          <w:p w:rsidR="000B6BF3" w:rsidRDefault="000B6BF3" w:rsidP="009531B3">
            <w:pPr>
              <w:rPr>
                <w:rFonts w:ascii="Calibri" w:hAnsi="Calibri"/>
              </w:rPr>
            </w:pPr>
          </w:p>
        </w:tc>
        <w:tc>
          <w:tcPr>
            <w:tcW w:w="3552" w:type="dxa"/>
            <w:gridSpan w:val="2"/>
          </w:tcPr>
          <w:p w:rsidR="000B6BF3" w:rsidRDefault="000B6BF3" w:rsidP="009531B3">
            <w:pPr>
              <w:tabs>
                <w:tab w:val="left" w:pos="1843"/>
              </w:tabs>
              <w:spacing w:line="240" w:lineRule="atLeast"/>
              <w:rPr>
                <w:sz w:val="24"/>
              </w:rPr>
            </w:pPr>
          </w:p>
        </w:tc>
      </w:tr>
      <w:tr w:rsidR="000B6BF3" w:rsidTr="009531B3">
        <w:trPr>
          <w:gridAfter w:val="1"/>
          <w:wAfter w:w="2268" w:type="dxa"/>
        </w:trPr>
        <w:tc>
          <w:tcPr>
            <w:tcW w:w="3402" w:type="dxa"/>
            <w:gridSpan w:val="2"/>
            <w:hideMark/>
          </w:tcPr>
          <w:p w:rsidR="000B6BF3" w:rsidRDefault="000B6BF3" w:rsidP="009531B3">
            <w:pPr>
              <w:rPr>
                <w:rFonts w:ascii="Calibri" w:hAnsi="Calibri"/>
              </w:rPr>
            </w:pPr>
          </w:p>
        </w:tc>
      </w:tr>
      <w:tr w:rsidR="000B6BF3" w:rsidTr="009531B3">
        <w:trPr>
          <w:gridAfter w:val="1"/>
          <w:wAfter w:w="2268" w:type="dxa"/>
        </w:trPr>
        <w:tc>
          <w:tcPr>
            <w:tcW w:w="3402" w:type="dxa"/>
            <w:gridSpan w:val="2"/>
          </w:tcPr>
          <w:p w:rsidR="000B6BF3" w:rsidRDefault="000B6BF3" w:rsidP="009531B3">
            <w:pPr>
              <w:tabs>
                <w:tab w:val="left" w:pos="1701"/>
                <w:tab w:val="left" w:pos="5245"/>
              </w:tabs>
              <w:spacing w:before="120"/>
              <w:ind w:left="709" w:hanging="709"/>
              <w:rPr>
                <w:rFonts w:ascii="Arial" w:hAnsi="Arial"/>
                <w:b/>
              </w:rPr>
            </w:pPr>
          </w:p>
        </w:tc>
      </w:tr>
    </w:tbl>
    <w:p w:rsidR="0078197E" w:rsidRDefault="0078197E" w:rsidP="0078197E">
      <w:pPr>
        <w:jc w:val="center"/>
        <w:rPr>
          <w:sz w:val="28"/>
          <w:szCs w:val="28"/>
        </w:rPr>
      </w:pPr>
    </w:p>
    <w:p w:rsidR="00FB763C" w:rsidRPr="00FB763C" w:rsidRDefault="00FB763C" w:rsidP="00FB763C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B763C">
        <w:rPr>
          <w:sz w:val="28"/>
          <w:szCs w:val="28"/>
        </w:rPr>
        <w:t xml:space="preserve">          </w:t>
      </w:r>
      <w:r w:rsidRPr="00FB763C">
        <w:rPr>
          <w:color w:val="000000"/>
          <w:sz w:val="28"/>
          <w:szCs w:val="28"/>
          <w:shd w:val="clear" w:color="auto" w:fill="FFFFFF"/>
        </w:rPr>
        <w:t>В целях реализации статьи 179 Бюджетного кодекса Российской Федерации</w:t>
      </w:r>
    </w:p>
    <w:p w:rsidR="00FB763C" w:rsidRDefault="000B6BF3" w:rsidP="000B6BF3">
      <w:pPr>
        <w:jc w:val="both"/>
        <w:rPr>
          <w:sz w:val="28"/>
          <w:szCs w:val="28"/>
        </w:rPr>
      </w:pPr>
      <w:r w:rsidRPr="00C05787">
        <w:rPr>
          <w:sz w:val="28"/>
          <w:szCs w:val="28"/>
        </w:rPr>
        <w:t xml:space="preserve">Администрация Красноборского сельского поселения </w:t>
      </w:r>
    </w:p>
    <w:p w:rsidR="000B6BF3" w:rsidRPr="00C05787" w:rsidRDefault="000B6BF3" w:rsidP="000B6BF3">
      <w:pPr>
        <w:jc w:val="both"/>
        <w:rPr>
          <w:b/>
          <w:sz w:val="28"/>
          <w:szCs w:val="28"/>
        </w:rPr>
      </w:pPr>
      <w:r w:rsidRPr="00C05787">
        <w:rPr>
          <w:b/>
          <w:sz w:val="28"/>
          <w:szCs w:val="28"/>
        </w:rPr>
        <w:t>ПОСТАНОВЛЯЕТ:</w:t>
      </w:r>
    </w:p>
    <w:p w:rsidR="000B6BF3" w:rsidRDefault="000B6BF3" w:rsidP="000B6BF3">
      <w:pPr>
        <w:rPr>
          <w:sz w:val="28"/>
          <w:szCs w:val="28"/>
        </w:rPr>
      </w:pPr>
      <w:r w:rsidRPr="00603D7E">
        <w:rPr>
          <w:sz w:val="28"/>
          <w:szCs w:val="28"/>
        </w:rPr>
        <w:t xml:space="preserve">        1. Внести в постановление Администрации поселения</w:t>
      </w:r>
      <w:r>
        <w:rPr>
          <w:sz w:val="28"/>
          <w:szCs w:val="28"/>
        </w:rPr>
        <w:t xml:space="preserve"> от 15.10.2013 № 70</w:t>
      </w:r>
      <w:r w:rsidRPr="00603D7E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Порядка принятия решений о разработке муниципальных программ Красноборского сельского пос</w:t>
      </w:r>
      <w:r w:rsidR="009E2E98">
        <w:rPr>
          <w:sz w:val="28"/>
          <w:szCs w:val="28"/>
        </w:rPr>
        <w:t>еления, их формирования и реализ</w:t>
      </w:r>
      <w:r>
        <w:rPr>
          <w:sz w:val="28"/>
          <w:szCs w:val="28"/>
        </w:rPr>
        <w:t>ации»</w:t>
      </w:r>
      <w:r w:rsidR="00FB763C">
        <w:rPr>
          <w:sz w:val="28"/>
          <w:szCs w:val="28"/>
        </w:rPr>
        <w:t xml:space="preserve"> следующие изменения</w:t>
      </w:r>
      <w:proofErr w:type="gramStart"/>
      <w:r>
        <w:rPr>
          <w:sz w:val="28"/>
          <w:szCs w:val="28"/>
        </w:rPr>
        <w:t xml:space="preserve"> </w:t>
      </w:r>
      <w:r w:rsidR="00FB763C">
        <w:rPr>
          <w:sz w:val="28"/>
          <w:szCs w:val="28"/>
        </w:rPr>
        <w:t>:</w:t>
      </w:r>
      <w:proofErr w:type="gramEnd"/>
    </w:p>
    <w:p w:rsidR="00FB763C" w:rsidRPr="00FB763C" w:rsidRDefault="00FB763C" w:rsidP="00FB763C">
      <w:pPr>
        <w:spacing w:line="340" w:lineRule="atLeast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1.1.Пункт 5 Порядка изложить в следующей редакции</w:t>
      </w:r>
      <w:proofErr w:type="gramStart"/>
      <w:r w:rsidRPr="00FB763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:</w:t>
      </w:r>
      <w:proofErr w:type="gramEnd"/>
    </w:p>
    <w:p w:rsidR="00FB763C" w:rsidRPr="00FB763C" w:rsidRDefault="00FB763C" w:rsidP="00FB763C">
      <w:pPr>
        <w:overflowPunct/>
        <w:autoSpaceDE/>
        <w:autoSpaceDN/>
        <w:adjustRightInd/>
        <w:spacing w:after="200" w:line="340" w:lineRule="atLeast"/>
        <w:ind w:firstLine="709"/>
        <w:jc w:val="both"/>
        <w:rPr>
          <w:rFonts w:eastAsiaTheme="minorEastAsia" w:cstheme="minorBidi"/>
          <w:sz w:val="28"/>
          <w:szCs w:val="26"/>
        </w:rPr>
      </w:pPr>
      <w:r>
        <w:rPr>
          <w:rFonts w:eastAsiaTheme="minorEastAsia" w:cstheme="minorBidi"/>
          <w:sz w:val="28"/>
          <w:szCs w:val="26"/>
        </w:rPr>
        <w:t xml:space="preserve">5.1. </w:t>
      </w:r>
      <w:r w:rsidRPr="00FB763C">
        <w:rPr>
          <w:rFonts w:eastAsiaTheme="minorEastAsia" w:cstheme="minorBidi"/>
          <w:sz w:val="28"/>
          <w:szCs w:val="26"/>
        </w:rPr>
        <w:t>Администрация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:rsidR="00FB763C" w:rsidRPr="00FB763C" w:rsidRDefault="00FB763C" w:rsidP="00FB763C">
      <w:pPr>
        <w:overflowPunct/>
        <w:autoSpaceDE/>
        <w:autoSpaceDN/>
        <w:adjustRightInd/>
        <w:spacing w:after="200" w:line="340" w:lineRule="atLeast"/>
        <w:ind w:firstLine="709"/>
        <w:jc w:val="both"/>
        <w:rPr>
          <w:rFonts w:eastAsiaTheme="minorEastAsia" w:cstheme="minorBidi"/>
          <w:sz w:val="28"/>
          <w:szCs w:val="26"/>
        </w:rPr>
      </w:pPr>
      <w:r w:rsidRPr="00FB763C">
        <w:rPr>
          <w:rFonts w:eastAsiaTheme="minorEastAsia" w:cstheme="minorBidi"/>
          <w:sz w:val="28"/>
          <w:szCs w:val="26"/>
        </w:rPr>
        <w:t>В ходе реализации муниципальной программы администрация:</w:t>
      </w:r>
    </w:p>
    <w:p w:rsidR="00FB763C" w:rsidRPr="00FB763C" w:rsidRDefault="00FB763C" w:rsidP="00FB763C">
      <w:pPr>
        <w:tabs>
          <w:tab w:val="left" w:pos="709"/>
        </w:tabs>
        <w:overflowPunct/>
        <w:autoSpaceDE/>
        <w:autoSpaceDN/>
        <w:adjustRightInd/>
        <w:spacing w:line="340" w:lineRule="atLeast"/>
        <w:ind w:left="709"/>
        <w:contextualSpacing/>
        <w:jc w:val="both"/>
        <w:rPr>
          <w:rFonts w:eastAsia="Calibri"/>
          <w:sz w:val="28"/>
          <w:szCs w:val="26"/>
        </w:rPr>
      </w:pPr>
      <w:r w:rsidRPr="00FB763C">
        <w:rPr>
          <w:rFonts w:eastAsia="Calibri"/>
          <w:sz w:val="28"/>
          <w:szCs w:val="26"/>
        </w:rPr>
        <w:lastRenderedPageBreak/>
        <w:t>- определяет формы и методы управления реализацией муниципальной программы;</w:t>
      </w:r>
    </w:p>
    <w:p w:rsidR="00FB763C" w:rsidRPr="00FB763C" w:rsidRDefault="00FB763C" w:rsidP="00FB763C">
      <w:pPr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spacing w:after="200" w:line="340" w:lineRule="atLeast"/>
        <w:ind w:firstLine="709"/>
        <w:contextualSpacing/>
        <w:jc w:val="both"/>
        <w:rPr>
          <w:rFonts w:eastAsia="Calibri"/>
          <w:sz w:val="28"/>
          <w:szCs w:val="26"/>
        </w:rPr>
      </w:pPr>
      <w:r w:rsidRPr="00FB763C">
        <w:rPr>
          <w:rFonts w:eastAsia="Calibri"/>
          <w:sz w:val="28"/>
          <w:szCs w:val="26"/>
        </w:rPr>
        <w:t>в случае необходимости инициирует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целом;</w:t>
      </w:r>
    </w:p>
    <w:p w:rsidR="00FB763C" w:rsidRPr="00FB763C" w:rsidRDefault="00FB763C" w:rsidP="00FB763C">
      <w:pPr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spacing w:after="200" w:line="340" w:lineRule="atLeast"/>
        <w:ind w:firstLine="709"/>
        <w:contextualSpacing/>
        <w:jc w:val="both"/>
        <w:rPr>
          <w:rFonts w:eastAsia="Calibri"/>
          <w:sz w:val="28"/>
          <w:szCs w:val="26"/>
        </w:rPr>
      </w:pPr>
      <w:r w:rsidRPr="00FB763C">
        <w:rPr>
          <w:rFonts w:eastAsia="Calibri"/>
          <w:bCs/>
          <w:sz w:val="28"/>
          <w:szCs w:val="28"/>
        </w:rPr>
        <w:t>обеспечивает долгосрочную сбалансированность и устойчивость бюджетной системы;</w:t>
      </w:r>
    </w:p>
    <w:p w:rsidR="00FB763C" w:rsidRPr="00FB763C" w:rsidRDefault="00FB763C" w:rsidP="00FB763C">
      <w:pPr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spacing w:after="200" w:line="340" w:lineRule="atLeast"/>
        <w:ind w:firstLine="709"/>
        <w:contextualSpacing/>
        <w:jc w:val="both"/>
        <w:rPr>
          <w:rFonts w:eastAsia="Calibri"/>
          <w:sz w:val="28"/>
          <w:szCs w:val="26"/>
        </w:rPr>
      </w:pPr>
      <w:r w:rsidRPr="00FB763C">
        <w:rPr>
          <w:rFonts w:eastAsia="Calibri"/>
          <w:bCs/>
          <w:sz w:val="28"/>
          <w:szCs w:val="28"/>
        </w:rPr>
        <w:t>обеспечивает развитие информационной системы управления муниципальными финансами.</w:t>
      </w:r>
    </w:p>
    <w:p w:rsidR="00FB763C" w:rsidRPr="00FB763C" w:rsidRDefault="00FB763C" w:rsidP="00FB763C">
      <w:pPr>
        <w:overflowPunct/>
        <w:spacing w:line="340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5.2.</w:t>
      </w:r>
      <w:r w:rsidRPr="00FB763C">
        <w:rPr>
          <w:rFonts w:eastAsia="Calibri"/>
          <w:color w:val="000000"/>
          <w:sz w:val="28"/>
          <w:szCs w:val="28"/>
        </w:rPr>
        <w:t xml:space="preserve">Мониторинг хода реализации муниципальной программы осуществляет финансовый орган Администрации </w:t>
      </w:r>
      <w:r w:rsidRPr="00FB763C">
        <w:rPr>
          <w:color w:val="000000"/>
          <w:sz w:val="28"/>
          <w:szCs w:val="28"/>
        </w:rPr>
        <w:t>Красноборского</w:t>
      </w:r>
      <w:r w:rsidRPr="00FB763C">
        <w:rPr>
          <w:rFonts w:eastAsia="Calibri"/>
          <w:color w:val="000000"/>
          <w:sz w:val="28"/>
          <w:szCs w:val="28"/>
        </w:rPr>
        <w:t xml:space="preserve"> сельского поселения. Результаты монито</w:t>
      </w:r>
      <w:r w:rsidRPr="00FB763C">
        <w:rPr>
          <w:rFonts w:eastAsia="Calibri"/>
          <w:color w:val="000000"/>
          <w:sz w:val="28"/>
          <w:szCs w:val="28"/>
        </w:rPr>
        <w:softHyphen/>
        <w:t xml:space="preserve">ринга и оценки выполнения целевых показателей ежегодно до 15 апреля года, следующего за </w:t>
      </w:r>
      <w:proofErr w:type="gramStart"/>
      <w:r w:rsidRPr="00FB763C">
        <w:rPr>
          <w:rFonts w:eastAsia="Calibri"/>
          <w:color w:val="000000"/>
          <w:sz w:val="28"/>
          <w:szCs w:val="28"/>
        </w:rPr>
        <w:t>отчетным</w:t>
      </w:r>
      <w:proofErr w:type="gramEnd"/>
      <w:r w:rsidRPr="00FB763C">
        <w:rPr>
          <w:rFonts w:eastAsia="Calibri"/>
          <w:color w:val="000000"/>
          <w:sz w:val="28"/>
          <w:szCs w:val="28"/>
        </w:rPr>
        <w:t xml:space="preserve">, докладываются Главе Администрации </w:t>
      </w:r>
      <w:r w:rsidRPr="00FB763C">
        <w:rPr>
          <w:color w:val="000000"/>
          <w:sz w:val="28"/>
          <w:szCs w:val="28"/>
        </w:rPr>
        <w:t>Красноборского</w:t>
      </w:r>
      <w:r w:rsidRPr="00FB763C">
        <w:rPr>
          <w:rFonts w:eastAsia="Calibri"/>
          <w:color w:val="000000"/>
          <w:sz w:val="28"/>
          <w:szCs w:val="28"/>
        </w:rPr>
        <w:t xml:space="preserve"> сельского поселения.</w:t>
      </w:r>
    </w:p>
    <w:p w:rsidR="00FB763C" w:rsidRPr="00FB763C" w:rsidRDefault="00FB763C" w:rsidP="00FB763C">
      <w:pPr>
        <w:overflowPunct/>
        <w:autoSpaceDE/>
        <w:autoSpaceDN/>
        <w:adjustRightInd/>
        <w:spacing w:after="200" w:line="340" w:lineRule="atLeast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FB763C">
        <w:rPr>
          <w:rFonts w:eastAsiaTheme="minorEastAsia"/>
          <w:color w:val="000000"/>
          <w:sz w:val="28"/>
          <w:szCs w:val="28"/>
        </w:rPr>
        <w:t xml:space="preserve">5.3.Ответственный исполнитель муниципальной программы совместно с </w:t>
      </w:r>
      <w:proofErr w:type="gramStart"/>
      <w:r w:rsidRPr="00FB763C">
        <w:rPr>
          <w:rFonts w:eastAsiaTheme="minorEastAsia"/>
          <w:color w:val="000000"/>
          <w:sz w:val="28"/>
          <w:szCs w:val="28"/>
        </w:rPr>
        <w:t>со</w:t>
      </w:r>
      <w:proofErr w:type="gramEnd"/>
      <w:r w:rsidRPr="00FB763C">
        <w:rPr>
          <w:rFonts w:eastAsiaTheme="minorEastAsia"/>
          <w:color w:val="000000"/>
          <w:sz w:val="28"/>
          <w:szCs w:val="28"/>
        </w:rPr>
        <w:t xml:space="preserve"> исполнителями до 15 апреля года, следующего за отчетным, готовит годовой отчет о ходе реализации муниципальной программы, обеспечивает их согласование с  Главой администрации </w:t>
      </w:r>
      <w:r w:rsidRPr="00FB763C">
        <w:rPr>
          <w:sz w:val="28"/>
          <w:szCs w:val="28"/>
        </w:rPr>
        <w:t>Красноборского</w:t>
      </w:r>
      <w:r w:rsidRPr="00FB763C">
        <w:rPr>
          <w:rFonts w:eastAsiaTheme="minorEastAsia"/>
          <w:color w:val="000000"/>
          <w:sz w:val="28"/>
          <w:szCs w:val="28"/>
        </w:rPr>
        <w:t xml:space="preserve"> сельского поселения, и направляет в  финансовый орган поселения.</w:t>
      </w:r>
    </w:p>
    <w:p w:rsidR="00FB763C" w:rsidRDefault="00FB763C" w:rsidP="00FB763C">
      <w:pPr>
        <w:spacing w:line="340" w:lineRule="atLeast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1.2</w:t>
      </w:r>
      <w:r w:rsidR="000F543F">
        <w:rPr>
          <w:sz w:val="28"/>
          <w:szCs w:val="28"/>
        </w:rPr>
        <w:t>.Пункт 7 Приложения №1</w:t>
      </w:r>
      <w:r>
        <w:rPr>
          <w:sz w:val="28"/>
          <w:szCs w:val="28"/>
        </w:rPr>
        <w:t xml:space="preserve"> Порядка изложить в следующей редакции</w:t>
      </w:r>
      <w:r w:rsidR="000F543F">
        <w:rPr>
          <w:rFonts w:eastAsiaTheme="minorEastAsia"/>
          <w:sz w:val="28"/>
          <w:szCs w:val="28"/>
        </w:rPr>
        <w:t>:</w:t>
      </w:r>
    </w:p>
    <w:p w:rsidR="000F543F" w:rsidRPr="000F543F" w:rsidRDefault="000F543F" w:rsidP="000F543F">
      <w:pPr>
        <w:overflowPunct/>
        <w:autoSpaceDE/>
        <w:autoSpaceDN/>
        <w:adjustRightInd/>
        <w:spacing w:after="200" w:line="360" w:lineRule="atLeast"/>
        <w:ind w:firstLine="709"/>
        <w:rPr>
          <w:rFonts w:eastAsiaTheme="minorEastAsia"/>
          <w:sz w:val="28"/>
          <w:szCs w:val="28"/>
        </w:rPr>
      </w:pPr>
      <w:r w:rsidRPr="000F543F">
        <w:rPr>
          <w:rFonts w:eastAsiaTheme="minorEastAsia"/>
          <w:sz w:val="28"/>
          <w:szCs w:val="28"/>
        </w:rPr>
        <w:t>7. Объемы и источники финансирования муниципальной программы</w:t>
      </w:r>
      <w:r w:rsidRPr="000F543F">
        <w:rPr>
          <w:rFonts w:eastAsiaTheme="minorEastAsia"/>
          <w:sz w:val="28"/>
          <w:szCs w:val="28"/>
        </w:rPr>
        <w:br/>
        <w:t>в целом и по годам реализации (тыс. руб.):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549"/>
        <w:gridCol w:w="1511"/>
        <w:gridCol w:w="1305"/>
        <w:gridCol w:w="1271"/>
      </w:tblGrid>
      <w:tr w:rsidR="000F543F" w:rsidRPr="000F543F" w:rsidTr="009E5559">
        <w:trPr>
          <w:trHeight w:val="240"/>
        </w:trPr>
        <w:tc>
          <w:tcPr>
            <w:tcW w:w="900" w:type="dxa"/>
            <w:vMerge w:val="restart"/>
            <w:vAlign w:val="center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before="40" w:after="20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F543F">
              <w:rPr>
                <w:rFonts w:eastAsiaTheme="minorEastAsia"/>
                <w:sz w:val="28"/>
                <w:szCs w:val="28"/>
              </w:rPr>
              <w:t>Год</w:t>
            </w:r>
          </w:p>
        </w:tc>
        <w:tc>
          <w:tcPr>
            <w:tcW w:w="8876" w:type="dxa"/>
            <w:gridSpan w:val="6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before="40" w:after="200" w:line="240" w:lineRule="exact"/>
              <w:jc w:val="center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0F543F">
              <w:rPr>
                <w:rFonts w:eastAsiaTheme="minorEastAsia"/>
                <w:sz w:val="28"/>
                <w:szCs w:val="28"/>
              </w:rPr>
              <w:t>Источники финансирования</w:t>
            </w:r>
            <w:r w:rsidRPr="000F543F">
              <w:rPr>
                <w:rFonts w:eastAsiaTheme="minorEastAsia"/>
                <w:sz w:val="28"/>
                <w:szCs w:val="28"/>
                <w:vertAlign w:val="superscript"/>
              </w:rPr>
              <w:t>*</w:t>
            </w:r>
          </w:p>
        </w:tc>
      </w:tr>
      <w:tr w:rsidR="000F543F" w:rsidRPr="000F543F" w:rsidTr="009E5559">
        <w:trPr>
          <w:trHeight w:val="240"/>
        </w:trPr>
        <w:tc>
          <w:tcPr>
            <w:tcW w:w="900" w:type="dxa"/>
            <w:vMerge/>
            <w:vAlign w:val="center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before="40" w:after="20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before="40" w:after="20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F543F">
              <w:rPr>
                <w:rFonts w:eastAsiaTheme="minorEastAsia"/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before="40" w:after="20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F543F">
              <w:rPr>
                <w:rFonts w:eastAsiaTheme="minorEastAsia"/>
                <w:sz w:val="28"/>
                <w:szCs w:val="28"/>
              </w:rPr>
              <w:t>федеральный бюджет</w:t>
            </w:r>
          </w:p>
        </w:tc>
        <w:tc>
          <w:tcPr>
            <w:tcW w:w="1549" w:type="dxa"/>
            <w:vAlign w:val="center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before="40" w:after="20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F543F">
              <w:rPr>
                <w:rFonts w:eastAsiaTheme="minorEastAsia"/>
                <w:sz w:val="28"/>
                <w:szCs w:val="28"/>
              </w:rPr>
              <w:t>областной бюджет</w:t>
            </w:r>
          </w:p>
        </w:tc>
        <w:tc>
          <w:tcPr>
            <w:tcW w:w="1511" w:type="dxa"/>
            <w:vAlign w:val="center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before="40" w:after="20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F543F">
              <w:rPr>
                <w:rFonts w:eastAsiaTheme="minorEastAsia"/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305" w:type="dxa"/>
            <w:vAlign w:val="center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before="40" w:after="20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 w:rsidRPr="000F543F">
              <w:rPr>
                <w:rFonts w:eastAsiaTheme="minorEastAsia"/>
                <w:spacing w:val="-8"/>
                <w:sz w:val="28"/>
                <w:szCs w:val="28"/>
              </w:rPr>
              <w:t>внебюд-жетные</w:t>
            </w:r>
            <w:r w:rsidRPr="000F543F">
              <w:rPr>
                <w:rFonts w:eastAsiaTheme="minorEastAsia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1271" w:type="dxa"/>
            <w:vAlign w:val="center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before="40" w:after="20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F543F">
              <w:rPr>
                <w:rFonts w:eastAsiaTheme="minorEastAsia"/>
                <w:sz w:val="28"/>
                <w:szCs w:val="28"/>
              </w:rPr>
              <w:t>всего</w:t>
            </w:r>
          </w:p>
        </w:tc>
      </w:tr>
      <w:tr w:rsidR="000F543F" w:rsidRPr="000F543F" w:rsidTr="009E5559">
        <w:trPr>
          <w:trHeight w:val="288"/>
        </w:trPr>
        <w:tc>
          <w:tcPr>
            <w:tcW w:w="900" w:type="dxa"/>
            <w:vAlign w:val="center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after="20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F543F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after="20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F543F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after="20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F543F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549" w:type="dxa"/>
            <w:vAlign w:val="center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after="20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F543F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511" w:type="dxa"/>
            <w:vAlign w:val="center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after="20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F543F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305" w:type="dxa"/>
            <w:vAlign w:val="center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after="20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F543F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271" w:type="dxa"/>
            <w:vAlign w:val="center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after="20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F543F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0F543F" w:rsidRPr="000F543F" w:rsidTr="009E5559">
        <w:trPr>
          <w:trHeight w:val="240"/>
        </w:trPr>
        <w:tc>
          <w:tcPr>
            <w:tcW w:w="900" w:type="dxa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0F543F">
              <w:rPr>
                <w:rFonts w:eastAsiaTheme="minorEastAsia"/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49" w:type="dxa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11" w:type="dxa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05" w:type="dxa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1" w:type="dxa"/>
          </w:tcPr>
          <w:p w:rsidR="000F543F" w:rsidRPr="000F543F" w:rsidRDefault="000F543F" w:rsidP="000F543F">
            <w:pPr>
              <w:overflowPunct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0F543F" w:rsidRPr="00FB763C" w:rsidRDefault="000F543F" w:rsidP="000F543F">
      <w:pPr>
        <w:overflowPunct/>
        <w:autoSpaceDE/>
        <w:autoSpaceDN/>
        <w:adjustRightInd/>
        <w:spacing w:after="200" w:line="340" w:lineRule="atLeast"/>
        <w:ind w:firstLine="709"/>
        <w:jc w:val="both"/>
        <w:rPr>
          <w:rFonts w:eastAsiaTheme="minorEastAsia"/>
          <w:sz w:val="28"/>
          <w:szCs w:val="28"/>
        </w:rPr>
      </w:pPr>
      <w:r w:rsidRPr="000F543F">
        <w:rPr>
          <w:rFonts w:eastAsiaTheme="minorEastAsia"/>
          <w:sz w:val="28"/>
          <w:szCs w:val="28"/>
        </w:rPr>
        <w:t>* - объем финансирования уточняется при формировании бюджета на очередной финансовый год и на плановый период</w:t>
      </w:r>
    </w:p>
    <w:p w:rsidR="00FB763C" w:rsidRPr="00FB763C" w:rsidRDefault="00FB763C" w:rsidP="00FB763C">
      <w:pPr>
        <w:shd w:val="clear" w:color="auto" w:fill="FFFFFF"/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B763C">
        <w:rPr>
          <w:color w:val="000000"/>
          <w:sz w:val="28"/>
          <w:szCs w:val="28"/>
        </w:rPr>
        <w:t xml:space="preserve">. </w:t>
      </w:r>
      <w:proofErr w:type="gramStart"/>
      <w:r w:rsidRPr="00FB763C">
        <w:rPr>
          <w:color w:val="000000"/>
          <w:sz w:val="28"/>
          <w:szCs w:val="28"/>
        </w:rPr>
        <w:t>Р</w:t>
      </w:r>
      <w:r w:rsidRPr="00FB763C">
        <w:rPr>
          <w:sz w:val="28"/>
          <w:szCs w:val="24"/>
        </w:rPr>
        <w:t>азместить</w:t>
      </w:r>
      <w:r w:rsidR="000F543F">
        <w:rPr>
          <w:sz w:val="28"/>
          <w:szCs w:val="24"/>
        </w:rPr>
        <w:t xml:space="preserve"> постановление</w:t>
      </w:r>
      <w:proofErr w:type="gramEnd"/>
      <w:r w:rsidR="000F543F">
        <w:rPr>
          <w:sz w:val="28"/>
          <w:szCs w:val="24"/>
        </w:rPr>
        <w:t xml:space="preserve"> </w:t>
      </w:r>
      <w:r w:rsidRPr="00FB763C">
        <w:rPr>
          <w:sz w:val="28"/>
          <w:szCs w:val="24"/>
        </w:rPr>
        <w:t xml:space="preserve"> на официальном сайте Администрации Красноборского сельского поселения в информационно-телекоммуникационной сети «Интернет</w:t>
      </w:r>
    </w:p>
    <w:p w:rsidR="00FB763C" w:rsidRDefault="00FB763C" w:rsidP="000B6BF3"/>
    <w:p w:rsidR="000B6BF3" w:rsidRDefault="000B6BF3" w:rsidP="000B6BF3">
      <w:pPr>
        <w:spacing w:before="100" w:beforeAutospacing="1"/>
      </w:pPr>
    </w:p>
    <w:p w:rsidR="0078197E" w:rsidRPr="000F543F" w:rsidRDefault="000B6BF3" w:rsidP="000F543F">
      <w:pPr>
        <w:spacing w:before="100" w:before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Глава поселения</w:t>
      </w:r>
      <w:proofErr w:type="gramStart"/>
      <w:r>
        <w:rPr>
          <w:b/>
          <w:bCs/>
          <w:sz w:val="28"/>
          <w:szCs w:val="28"/>
        </w:rPr>
        <w:t xml:space="preserve"> </w:t>
      </w:r>
      <w:r w:rsidR="000F543F">
        <w:rPr>
          <w:b/>
          <w:bCs/>
          <w:sz w:val="28"/>
          <w:szCs w:val="28"/>
        </w:rPr>
        <w:t>: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Е.И.Чиркова</w:t>
      </w:r>
      <w:bookmarkStart w:id="1" w:name="sub_1000"/>
      <w:proofErr w:type="spellEnd"/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  <w:bookmarkStart w:id="2" w:name="_GoBack"/>
      <w:bookmarkEnd w:id="2"/>
    </w:p>
    <w:p w:rsidR="0078197E" w:rsidRDefault="0078197E" w:rsidP="0078197E">
      <w:pPr>
        <w:jc w:val="both"/>
        <w:rPr>
          <w:sz w:val="28"/>
          <w:szCs w:val="28"/>
        </w:rPr>
      </w:pPr>
    </w:p>
    <w:bookmarkEnd w:id="1"/>
    <w:p w:rsidR="0078197E" w:rsidRDefault="0078197E" w:rsidP="0078197E"/>
    <w:p w:rsidR="0078197E" w:rsidRDefault="0078197E" w:rsidP="0078197E">
      <w:pPr>
        <w:widowControl w:val="0"/>
        <w:jc w:val="both"/>
        <w:rPr>
          <w:i/>
          <w:sz w:val="24"/>
          <w:szCs w:val="24"/>
        </w:rPr>
      </w:pPr>
    </w:p>
    <w:p w:rsidR="0078197E" w:rsidRDefault="0078197E" w:rsidP="0078197E">
      <w:pPr>
        <w:widowControl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</w:t>
      </w:r>
    </w:p>
    <w:p w:rsidR="0078197E" w:rsidRDefault="0078197E" w:rsidP="0078197E">
      <w:pPr>
        <w:tabs>
          <w:tab w:val="left" w:pos="1701"/>
          <w:tab w:val="left" w:pos="5245"/>
        </w:tabs>
        <w:spacing w:before="120"/>
        <w:jc w:val="both"/>
        <w:rPr>
          <w:b/>
          <w:sz w:val="28"/>
        </w:rPr>
      </w:pPr>
    </w:p>
    <w:p w:rsidR="0078197E" w:rsidRDefault="0078197E" w:rsidP="0078197E">
      <w:pPr>
        <w:tabs>
          <w:tab w:val="left" w:pos="1701"/>
          <w:tab w:val="left" w:pos="5245"/>
        </w:tabs>
        <w:spacing w:before="120"/>
        <w:ind w:left="375"/>
        <w:jc w:val="both"/>
        <w:rPr>
          <w:b/>
          <w:sz w:val="28"/>
        </w:rPr>
      </w:pPr>
    </w:p>
    <w:p w:rsidR="0078197E" w:rsidRDefault="0078197E" w:rsidP="0078197E">
      <w:pPr>
        <w:tabs>
          <w:tab w:val="left" w:pos="1701"/>
          <w:tab w:val="left" w:pos="5245"/>
        </w:tabs>
        <w:spacing w:before="120"/>
        <w:ind w:left="375"/>
        <w:jc w:val="both"/>
        <w:rPr>
          <w:b/>
          <w:sz w:val="28"/>
        </w:rPr>
      </w:pPr>
    </w:p>
    <w:p w:rsidR="0078197E" w:rsidRDefault="0078197E" w:rsidP="0078197E">
      <w:pPr>
        <w:tabs>
          <w:tab w:val="left" w:pos="1701"/>
          <w:tab w:val="left" w:pos="5245"/>
        </w:tabs>
        <w:spacing w:before="120"/>
        <w:ind w:left="375"/>
        <w:jc w:val="both"/>
        <w:rPr>
          <w:b/>
          <w:sz w:val="28"/>
        </w:rPr>
      </w:pPr>
    </w:p>
    <w:p w:rsidR="0078197E" w:rsidRDefault="0078197E" w:rsidP="0078197E"/>
    <w:p w:rsidR="0078197E" w:rsidRDefault="0078197E" w:rsidP="0078197E"/>
    <w:p w:rsidR="0078197E" w:rsidRDefault="0078197E" w:rsidP="0078197E"/>
    <w:p w:rsidR="0078197E" w:rsidRDefault="0078197E" w:rsidP="0078197E"/>
    <w:p w:rsidR="0078197E" w:rsidRDefault="0078197E" w:rsidP="0078197E"/>
    <w:p w:rsidR="00761CEE" w:rsidRDefault="00761CEE"/>
    <w:sectPr w:rsidR="00761CEE" w:rsidSect="0076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7E"/>
    <w:rsid w:val="000A2481"/>
    <w:rsid w:val="000B6BF3"/>
    <w:rsid w:val="000F543F"/>
    <w:rsid w:val="00174395"/>
    <w:rsid w:val="003E453D"/>
    <w:rsid w:val="00500DB9"/>
    <w:rsid w:val="00761CEE"/>
    <w:rsid w:val="0078197E"/>
    <w:rsid w:val="007B2DD0"/>
    <w:rsid w:val="009E2E98"/>
    <w:rsid w:val="00BD1589"/>
    <w:rsid w:val="00C16FDD"/>
    <w:rsid w:val="00D374B5"/>
    <w:rsid w:val="00D933DA"/>
    <w:rsid w:val="00E25521"/>
    <w:rsid w:val="00F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97E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781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5">
    <w:name w:val="подпись к объекту"/>
    <w:basedOn w:val="a"/>
    <w:next w:val="a"/>
    <w:rsid w:val="0078197E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97E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781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5">
    <w:name w:val="подпись к объекту"/>
    <w:basedOn w:val="a"/>
    <w:next w:val="a"/>
    <w:rsid w:val="0078197E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Krbor</cp:lastModifiedBy>
  <cp:revision>2</cp:revision>
  <cp:lastPrinted>2013-02-07T12:44:00Z</cp:lastPrinted>
  <dcterms:created xsi:type="dcterms:W3CDTF">2022-10-21T09:18:00Z</dcterms:created>
  <dcterms:modified xsi:type="dcterms:W3CDTF">2022-10-21T09:18:00Z</dcterms:modified>
</cp:coreProperties>
</file>