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46" w:rsidRPr="00FF77CC" w:rsidRDefault="004D1E46" w:rsidP="00FF77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1E46" w:rsidRPr="00FF77CC" w:rsidRDefault="00430CA9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372.15pt;margin-top:-10.1pt;width:41.4pt;height:38.25pt;z-index:251695104">
            <v:imagedata r:id="rId9" o:title=""/>
            <w10:wrap type="topAndBottom"/>
          </v:shape>
          <o:OLEObject Type="Embed" ProgID="PBrush" ShapeID="_x0000_s1058" DrawAspect="Content" ObjectID="_1732529319" r:id="rId10"/>
        </w:pict>
      </w:r>
    </w:p>
    <w:p w:rsidR="00D24E7D" w:rsidRPr="00D24E7D" w:rsidRDefault="00D24E7D" w:rsidP="00D24E7D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24E7D" w:rsidRDefault="00D24E7D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  <w:sectPr w:rsidR="00D24E7D" w:rsidSect="00D24E7D">
          <w:headerReference w:type="default" r:id="rId11"/>
          <w:footerReference w:type="default" r:id="rId12"/>
          <w:type w:val="continuous"/>
          <w:pgSz w:w="16838" w:h="11906" w:orient="landscape"/>
          <w:pgMar w:top="1701" w:right="678" w:bottom="850" w:left="567" w:header="708" w:footer="708" w:gutter="0"/>
          <w:cols w:num="2" w:space="708"/>
          <w:docGrid w:linePitch="360"/>
        </w:sectPr>
      </w:pPr>
    </w:p>
    <w:p w:rsidR="004D1E46" w:rsidRDefault="004D1E46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1E46" w:rsidRPr="00586524" w:rsidRDefault="00FF77CC" w:rsidP="00FF77CC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4D1E46"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="004D1E46" w:rsidRPr="00586524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="004D1E46" w:rsidRPr="00586524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4D1E46" w:rsidRPr="00586524" w:rsidRDefault="004D1E46" w:rsidP="004D1E46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4D1E46" w:rsidRPr="00586524" w:rsidRDefault="004D1E46" w:rsidP="004D1E4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4D1E46" w:rsidRPr="00586524" w:rsidRDefault="004D1E46" w:rsidP="004D1E4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D1E46" w:rsidRDefault="004D1E46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8652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D24E7D" w:rsidRDefault="00D24E7D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24E7D" w:rsidRDefault="00D24E7D" w:rsidP="00D24E7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24E7D" w:rsidRPr="00D24E7D" w:rsidRDefault="008638E3" w:rsidP="00D24E7D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от 14.12.2022  № 88</w:t>
      </w:r>
    </w:p>
    <w:p w:rsidR="00D24E7D" w:rsidRPr="00D24E7D" w:rsidRDefault="00D24E7D" w:rsidP="00D24E7D">
      <w:pPr>
        <w:spacing w:line="240" w:lineRule="auto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д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расный</w:t>
      </w:r>
      <w:proofErr w:type="spellEnd"/>
      <w:r>
        <w:rPr>
          <w:sz w:val="16"/>
          <w:szCs w:val="16"/>
        </w:rPr>
        <w:t xml:space="preserve"> Бор</w:t>
      </w:r>
    </w:p>
    <w:tbl>
      <w:tblPr>
        <w:tblW w:w="0" w:type="auto"/>
        <w:tblInd w:w="24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24E7D" w:rsidRPr="00D24E7D" w:rsidTr="00D24E7D">
        <w:tc>
          <w:tcPr>
            <w:tcW w:w="9214" w:type="dxa"/>
          </w:tcPr>
          <w:p w:rsidR="008638E3" w:rsidRPr="008638E3" w:rsidRDefault="00D24E7D" w:rsidP="008638E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</w:t>
            </w:r>
            <w:r w:rsidR="008638E3" w:rsidRPr="008638E3">
              <w:rPr>
                <w:b/>
                <w:color w:val="000000"/>
                <w:sz w:val="16"/>
                <w:szCs w:val="16"/>
              </w:rPr>
              <w:t xml:space="preserve">О присвоении адреса объекту адресации </w:t>
            </w:r>
          </w:p>
          <w:p w:rsidR="008638E3" w:rsidRPr="008638E3" w:rsidRDefault="008638E3" w:rsidP="008638E3">
            <w:pP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 w:rsidRPr="008638E3">
              <w:rPr>
                <w:b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Pr="008638E3">
              <w:rPr>
                <w:b/>
                <w:color w:val="000000"/>
                <w:sz w:val="16"/>
                <w:szCs w:val="16"/>
              </w:rPr>
              <w:t>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и заявления Министерства транспорта Российской Федерации Федерального Дорожное Агентство (</w:t>
            </w:r>
            <w:proofErr w:type="spellStart"/>
            <w:r w:rsidRPr="008638E3">
              <w:rPr>
                <w:b/>
                <w:color w:val="000000"/>
                <w:sz w:val="16"/>
                <w:szCs w:val="16"/>
              </w:rPr>
              <w:t>Росавтодор</w:t>
            </w:r>
            <w:proofErr w:type="spellEnd"/>
            <w:r w:rsidRPr="008638E3">
              <w:rPr>
                <w:b/>
                <w:color w:val="000000"/>
                <w:sz w:val="16"/>
                <w:szCs w:val="16"/>
              </w:rPr>
              <w:t>), Администрация Красноборского сельского поселения</w:t>
            </w:r>
            <w:proofErr w:type="gramEnd"/>
          </w:p>
          <w:p w:rsidR="008638E3" w:rsidRPr="008638E3" w:rsidRDefault="008638E3" w:rsidP="008638E3">
            <w:pP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 w:rsidRPr="008638E3">
              <w:rPr>
                <w:b/>
                <w:color w:val="000000"/>
                <w:sz w:val="16"/>
                <w:szCs w:val="16"/>
              </w:rPr>
              <w:t>ПОСТАНОВЛЯЕТ:</w:t>
            </w:r>
          </w:p>
          <w:p w:rsidR="008638E3" w:rsidRPr="008638E3" w:rsidRDefault="008638E3" w:rsidP="008638E3">
            <w:pP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 w:rsidRPr="008638E3">
              <w:rPr>
                <w:b/>
                <w:color w:val="000000"/>
                <w:sz w:val="16"/>
                <w:szCs w:val="16"/>
              </w:rPr>
              <w:t xml:space="preserve">         1.  Присвоить земельному участку, площадью 98 </w:t>
            </w:r>
            <w:proofErr w:type="spellStart"/>
            <w:r w:rsidRPr="008638E3">
              <w:rPr>
                <w:b/>
                <w:color w:val="000000"/>
                <w:sz w:val="16"/>
                <w:szCs w:val="16"/>
              </w:rPr>
              <w:t>кв</w:t>
            </w:r>
            <w:proofErr w:type="gramStart"/>
            <w:r w:rsidRPr="008638E3">
              <w:rPr>
                <w:b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8638E3">
              <w:rPr>
                <w:b/>
                <w:color w:val="000000"/>
                <w:sz w:val="16"/>
                <w:szCs w:val="16"/>
              </w:rPr>
              <w:t xml:space="preserve">, расположенному в кадастровом квартале 53:19:0090801:, следующий  адрес: Российская  Федерация, Новгородская область, Холмский муниципальный район, Красноборское сельское </w:t>
            </w:r>
            <w:r w:rsidRPr="008638E3">
              <w:rPr>
                <w:b/>
                <w:color w:val="000000"/>
                <w:sz w:val="16"/>
                <w:szCs w:val="16"/>
              </w:rPr>
              <w:lastRenderedPageBreak/>
              <w:t>поселение, земельный участок  0090801\1.</w:t>
            </w:r>
          </w:p>
          <w:p w:rsidR="008638E3" w:rsidRPr="008638E3" w:rsidRDefault="008638E3" w:rsidP="008638E3">
            <w:pP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 w:rsidRPr="008638E3">
              <w:rPr>
                <w:b/>
                <w:color w:val="000000"/>
                <w:sz w:val="16"/>
                <w:szCs w:val="16"/>
              </w:rPr>
              <w:t xml:space="preserve">       2.</w:t>
            </w:r>
            <w:proofErr w:type="gramStart"/>
            <w:r w:rsidRPr="008638E3">
              <w:rPr>
                <w:b/>
                <w:color w:val="000000"/>
                <w:sz w:val="16"/>
                <w:szCs w:val="16"/>
              </w:rPr>
              <w:t>Разместить</w:t>
            </w:r>
            <w:proofErr w:type="gramEnd"/>
            <w:r w:rsidRPr="008638E3">
              <w:rPr>
                <w:b/>
                <w:color w:val="000000"/>
                <w:sz w:val="16"/>
                <w:szCs w:val="16"/>
              </w:rPr>
      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      </w:r>
          </w:p>
          <w:p w:rsidR="008638E3" w:rsidRPr="008638E3" w:rsidRDefault="008638E3" w:rsidP="008638E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24E7D" w:rsidRPr="00D24E7D" w:rsidRDefault="008638E3" w:rsidP="008638E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638E3">
              <w:rPr>
                <w:b/>
                <w:color w:val="000000"/>
                <w:sz w:val="16"/>
                <w:szCs w:val="16"/>
              </w:rPr>
              <w:t xml:space="preserve"> Глава поселения</w:t>
            </w:r>
            <w:proofErr w:type="gramStart"/>
            <w:r w:rsidRPr="008638E3">
              <w:rPr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8638E3"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  <w:proofErr w:type="spellStart"/>
            <w:r w:rsidRPr="008638E3">
              <w:rPr>
                <w:b/>
                <w:color w:val="000000"/>
                <w:sz w:val="16"/>
                <w:szCs w:val="16"/>
              </w:rPr>
              <w:t>Е.И.Чиркова</w:t>
            </w:r>
            <w:proofErr w:type="spellEnd"/>
            <w:r w:rsidRPr="008638E3">
              <w:rPr>
                <w:b/>
                <w:color w:val="000000"/>
                <w:sz w:val="16"/>
                <w:szCs w:val="16"/>
              </w:rPr>
              <w:t xml:space="preserve">    </w:t>
            </w:r>
          </w:p>
        </w:tc>
      </w:tr>
    </w:tbl>
    <w:p w:rsidR="00D24E7D" w:rsidRPr="00D24E7D" w:rsidRDefault="00D24E7D" w:rsidP="00D24E7D">
      <w:pPr>
        <w:pStyle w:val="ConsPlusNormal"/>
        <w:ind w:firstLine="0"/>
        <w:jc w:val="both"/>
        <w:rPr>
          <w:sz w:val="16"/>
          <w:szCs w:val="16"/>
        </w:rPr>
      </w:pPr>
      <w:r w:rsidRPr="00D24E7D">
        <w:rPr>
          <w:sz w:val="16"/>
          <w:szCs w:val="16"/>
        </w:rPr>
        <w:lastRenderedPageBreak/>
        <w:t xml:space="preserve">     </w:t>
      </w:r>
    </w:p>
    <w:p w:rsidR="00D24E7D" w:rsidRPr="00586524" w:rsidRDefault="00D24E7D" w:rsidP="004D1E4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524" w:rsidRPr="00A129FF" w:rsidRDefault="00430CA9" w:rsidP="00A129F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38" type="#_x0000_t75" style="position:absolute;margin-left:369.15pt;margin-top:.65pt;width:41.4pt;height:38.25pt;z-index:251667456">
            <v:imagedata r:id="rId9" o:title=""/>
            <w10:wrap type="topAndBottom"/>
          </v:shape>
          <o:OLEObject Type="Embed" ProgID="PBrush" ShapeID="_x0000_s1038" DrawAspect="Content" ObjectID="_1732529320" r:id="rId13"/>
        </w:pic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EA6C3D" w:rsidRPr="00A129FF" w:rsidRDefault="00EA6C3D" w:rsidP="00A129F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8638E3">
        <w:rPr>
          <w:rFonts w:ascii="Times New Roman" w:hAnsi="Times New Roman"/>
          <w:sz w:val="16"/>
          <w:szCs w:val="16"/>
        </w:rPr>
        <w:t>Р</w:t>
      </w:r>
      <w:proofErr w:type="gramEnd"/>
      <w:r w:rsidRPr="008638E3">
        <w:rPr>
          <w:rFonts w:ascii="Times New Roman" w:hAnsi="Times New Roman"/>
          <w:sz w:val="16"/>
          <w:szCs w:val="16"/>
        </w:rPr>
        <w:t xml:space="preserve"> А С П О Р Я Ж Е Н И Е</w:t>
      </w: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>01 декабря 2022 года   № 25-рг</w:t>
      </w: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8638E3">
        <w:rPr>
          <w:rFonts w:ascii="Times New Roman" w:hAnsi="Times New Roman"/>
          <w:sz w:val="16"/>
          <w:szCs w:val="16"/>
        </w:rPr>
        <w:t>д</w:t>
      </w:r>
      <w:proofErr w:type="gramStart"/>
      <w:r w:rsidRPr="008638E3">
        <w:rPr>
          <w:rFonts w:ascii="Times New Roman" w:hAnsi="Times New Roman"/>
          <w:sz w:val="16"/>
          <w:szCs w:val="16"/>
        </w:rPr>
        <w:t>.К</w:t>
      </w:r>
      <w:proofErr w:type="gramEnd"/>
      <w:r w:rsidRPr="008638E3">
        <w:rPr>
          <w:rFonts w:ascii="Times New Roman" w:hAnsi="Times New Roman"/>
          <w:sz w:val="16"/>
          <w:szCs w:val="16"/>
        </w:rPr>
        <w:t>расный</w:t>
      </w:r>
      <w:proofErr w:type="spellEnd"/>
      <w:r w:rsidRPr="008638E3">
        <w:rPr>
          <w:rFonts w:ascii="Times New Roman" w:hAnsi="Times New Roman"/>
          <w:sz w:val="16"/>
          <w:szCs w:val="16"/>
        </w:rPr>
        <w:t xml:space="preserve"> Бор</w:t>
      </w: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>О проведении  инвентаризации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     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   1. Провести инвентаризацию имущества, финансовых активов и обязательств по состоянию на 30 декабря  2022 года.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  2. Инвентаризация проводится постоянно действующей комиссией в составе: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Председатель:       главный служащий </w:t>
      </w:r>
      <w:proofErr w:type="spellStart"/>
      <w:r w:rsidRPr="008638E3">
        <w:rPr>
          <w:rFonts w:ascii="Times New Roman" w:hAnsi="Times New Roman"/>
          <w:sz w:val="16"/>
          <w:szCs w:val="16"/>
        </w:rPr>
        <w:t>Стукалова</w:t>
      </w:r>
      <w:proofErr w:type="spellEnd"/>
      <w:r w:rsidRPr="008638E3">
        <w:rPr>
          <w:rFonts w:ascii="Times New Roman" w:hAnsi="Times New Roman"/>
          <w:sz w:val="16"/>
          <w:szCs w:val="16"/>
        </w:rPr>
        <w:t xml:space="preserve"> Елена Владимировна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lastRenderedPageBreak/>
        <w:t xml:space="preserve">Члены комиссии:  главный специалист </w:t>
      </w:r>
      <w:proofErr w:type="spellStart"/>
      <w:r w:rsidRPr="008638E3">
        <w:rPr>
          <w:rFonts w:ascii="Times New Roman" w:hAnsi="Times New Roman"/>
          <w:sz w:val="16"/>
          <w:szCs w:val="16"/>
        </w:rPr>
        <w:t>Алькина</w:t>
      </w:r>
      <w:proofErr w:type="spellEnd"/>
      <w:r w:rsidRPr="008638E3">
        <w:rPr>
          <w:rFonts w:ascii="Times New Roman" w:hAnsi="Times New Roman"/>
          <w:sz w:val="16"/>
          <w:szCs w:val="16"/>
        </w:rPr>
        <w:t xml:space="preserve"> Светлана Ивановна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                        специалист 1 категории Крылова Галина Николаевна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 3.  Период проведения инвентаризации: с 01 декабря 2022 года по 15 декабря 2022 г.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4. Причина проведения инвентаризации: необходимость составления годовой бухгалтерской отчетности.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 5.  Перед началом проверки фактического наличия имущества комиссии надлежит получить последний отчет о движении материальных ценностей в бухгалтерии поселения.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        6.   Документы, составленные по результатам инвентаризации, должны быть представлены в бухгалтерию не позднее 30 декабря 2022 г.</w:t>
      </w: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8638E3" w:rsidRDefault="008638E3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38E3">
        <w:rPr>
          <w:rFonts w:ascii="Times New Roman" w:hAnsi="Times New Roman"/>
          <w:sz w:val="16"/>
          <w:szCs w:val="16"/>
        </w:rPr>
        <w:t xml:space="preserve">Глава поселения:                                                        </w:t>
      </w:r>
      <w:proofErr w:type="spellStart"/>
      <w:r w:rsidRPr="008638E3">
        <w:rPr>
          <w:rFonts w:ascii="Times New Roman" w:hAnsi="Times New Roman"/>
          <w:sz w:val="16"/>
          <w:szCs w:val="16"/>
        </w:rPr>
        <w:t>Е.И.Чиркова</w:t>
      </w:r>
      <w:proofErr w:type="spellEnd"/>
    </w:p>
    <w:p w:rsidR="00A05E5C" w:rsidRPr="008638E3" w:rsidRDefault="00A05E5C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5E5C" w:rsidRPr="008638E3" w:rsidRDefault="00A05E5C" w:rsidP="008638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38E3" w:rsidRPr="00586524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638E3" w:rsidRPr="00A129FF" w:rsidRDefault="00430CA9" w:rsidP="008638E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60" type="#_x0000_t75" style="position:absolute;margin-left:369.15pt;margin-top:.65pt;width:41.4pt;height:38.25pt;z-index:251697152">
            <v:imagedata r:id="rId9" o:title=""/>
            <w10:wrap type="topAndBottom"/>
          </v:shape>
          <o:OLEObject Type="Embed" ProgID="PBrush" ShapeID="_x0000_s1060" DrawAspect="Content" ObjectID="_1732529321" r:id="rId14"/>
        </w:pic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8638E3">
        <w:rPr>
          <w:rFonts w:ascii="Times New Roman" w:hAnsi="Times New Roman"/>
          <w:sz w:val="16"/>
          <w:szCs w:val="16"/>
        </w:rPr>
        <w:t>Р</w:t>
      </w:r>
      <w:proofErr w:type="gramEnd"/>
      <w:r w:rsidRPr="008638E3">
        <w:rPr>
          <w:rFonts w:ascii="Times New Roman" w:hAnsi="Times New Roman"/>
          <w:sz w:val="16"/>
          <w:szCs w:val="16"/>
        </w:rPr>
        <w:t xml:space="preserve"> А С П О Р Я Ж Е Н И Е</w:t>
      </w: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638E3" w:rsidRPr="008638E3" w:rsidRDefault="002A41F4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01 декабря 2022 года   № 27</w:t>
      </w:r>
      <w:r w:rsidR="008638E3" w:rsidRPr="008638E3">
        <w:rPr>
          <w:rFonts w:ascii="Times New Roman" w:hAnsi="Times New Roman"/>
          <w:sz w:val="16"/>
          <w:szCs w:val="16"/>
        </w:rPr>
        <w:t>-рг</w:t>
      </w: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8638E3">
        <w:rPr>
          <w:rFonts w:ascii="Times New Roman" w:hAnsi="Times New Roman"/>
          <w:sz w:val="16"/>
          <w:szCs w:val="16"/>
        </w:rPr>
        <w:t>д</w:t>
      </w:r>
      <w:proofErr w:type="gramStart"/>
      <w:r w:rsidRPr="008638E3">
        <w:rPr>
          <w:rFonts w:ascii="Times New Roman" w:hAnsi="Times New Roman"/>
          <w:sz w:val="16"/>
          <w:szCs w:val="16"/>
        </w:rPr>
        <w:t>.К</w:t>
      </w:r>
      <w:proofErr w:type="gramEnd"/>
      <w:r w:rsidRPr="008638E3">
        <w:rPr>
          <w:rFonts w:ascii="Times New Roman" w:hAnsi="Times New Roman"/>
          <w:sz w:val="16"/>
          <w:szCs w:val="16"/>
        </w:rPr>
        <w:t>расный</w:t>
      </w:r>
      <w:proofErr w:type="spellEnd"/>
      <w:r w:rsidRPr="008638E3">
        <w:rPr>
          <w:rFonts w:ascii="Times New Roman" w:hAnsi="Times New Roman"/>
          <w:sz w:val="16"/>
          <w:szCs w:val="16"/>
        </w:rPr>
        <w:t xml:space="preserve"> Бор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 создании комиссии по проверке готовности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    Создать комиссию по проверке готовности и соответствию требованиям Инструкции об организации и обеспечении безопасности хранения, обработки и передачи по каналам связи 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с использованием средств криптографической защиты информации с ограниченным доступом, не содержащей сведений, составляющих государственную тайну, правилам пользования программного комплекса «</w:t>
      </w:r>
      <w:proofErr w:type="spell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ViPNet</w:t>
      </w:r>
      <w:proofErr w:type="spell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Client</w:t>
      </w:r>
      <w:proofErr w:type="spell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»; Техническим условиям подключения к Единой сети по работе с обращениями граждан государственных органов и органов местного самоуправления, помещения, в котором </w:t>
      </w:r>
      <w:proofErr w:type="gram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установлен</w:t>
      </w:r>
      <w:proofErr w:type="gram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СКЗИ «</w:t>
      </w:r>
      <w:proofErr w:type="spell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ViPNet</w:t>
      </w:r>
      <w:proofErr w:type="spell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Client</w:t>
      </w:r>
      <w:proofErr w:type="spell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», в составе: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proofErr w:type="spell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Чиркова</w:t>
      </w:r>
      <w:proofErr w:type="spell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Ивановн</w:t>
      </w:r>
      <w:proofErr w:type="gram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а–</w:t>
      </w:r>
      <w:proofErr w:type="gram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председатель комиссии;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     Члены комиссии: 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proofErr w:type="spellStart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>Алькина</w:t>
      </w:r>
      <w:proofErr w:type="spellEnd"/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Светлана Ивановна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     Крылова Галина Николаевна</w:t>
      </w:r>
    </w:p>
    <w:p w:rsidR="002A41F4" w:rsidRPr="002A41F4" w:rsidRDefault="002A41F4" w:rsidP="002A41F4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     2. Провести обследование </w:t>
      </w:r>
      <w:r w:rsidRPr="002A41F4">
        <w:rPr>
          <w:rFonts w:ascii="Times New Roman" w:eastAsia="Times New Roman" w:hAnsi="Times New Roman"/>
          <w:b/>
          <w:sz w:val="16"/>
          <w:szCs w:val="16"/>
          <w:lang w:eastAsia="ru-RU"/>
        </w:rPr>
        <w:t>16</w:t>
      </w:r>
      <w:r w:rsidRPr="002A41F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A41F4">
        <w:rPr>
          <w:rFonts w:ascii="Times New Roman" w:eastAsia="Times New Roman" w:hAnsi="Times New Roman"/>
          <w:b/>
          <w:sz w:val="16"/>
          <w:szCs w:val="16"/>
          <w:lang w:eastAsia="ru-RU"/>
        </w:rPr>
        <w:t>ноября 2022 года.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2A41F4" w:rsidRPr="002A41F4" w:rsidTr="00894ED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1F4" w:rsidRPr="002A41F4" w:rsidRDefault="002A41F4" w:rsidP="002A41F4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1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A41F4" w:rsidRPr="002A41F4" w:rsidRDefault="002A41F4" w:rsidP="002A41F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A41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A05E5C" w:rsidRPr="008638E3" w:rsidRDefault="00A05E5C" w:rsidP="008638E3">
      <w:pPr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</w:p>
    <w:p w:rsidR="00A05E5C" w:rsidRPr="008638E3" w:rsidRDefault="00A05E5C" w:rsidP="008638E3">
      <w:pPr>
        <w:spacing w:after="0" w:line="240" w:lineRule="auto"/>
        <w:ind w:right="-545"/>
        <w:rPr>
          <w:rFonts w:ascii="Times New Roman" w:hAnsi="Times New Roman"/>
          <w:sz w:val="16"/>
          <w:szCs w:val="16"/>
        </w:rPr>
      </w:pPr>
    </w:p>
    <w:p w:rsidR="00A05E5C" w:rsidRPr="008638E3" w:rsidRDefault="00A05E5C" w:rsidP="008638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5E5C" w:rsidRPr="008638E3" w:rsidRDefault="00A05E5C" w:rsidP="008638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638E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</w:t>
      </w:r>
    </w:p>
    <w:p w:rsidR="008638E3" w:rsidRPr="00586524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638E3" w:rsidRPr="00A129FF" w:rsidRDefault="00430CA9" w:rsidP="008638E3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61" type="#_x0000_t75" style="position:absolute;margin-left:369.15pt;margin-top:.65pt;width:41.4pt;height:38.25pt;z-index:251699200">
            <v:imagedata r:id="rId9" o:title=""/>
            <w10:wrap type="topAndBottom"/>
          </v:shape>
          <o:OLEObject Type="Embed" ProgID="PBrush" ShapeID="_x0000_s1061" DrawAspect="Content" ObjectID="_1732529322" r:id="rId15"/>
        </w:pic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638E3" w:rsidRPr="00A129FF" w:rsidRDefault="008638E3" w:rsidP="008638E3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8638E3">
        <w:rPr>
          <w:rFonts w:ascii="Times New Roman" w:hAnsi="Times New Roman"/>
          <w:sz w:val="16"/>
          <w:szCs w:val="16"/>
        </w:rPr>
        <w:t>Р</w:t>
      </w:r>
      <w:proofErr w:type="gramEnd"/>
      <w:r w:rsidRPr="008638E3">
        <w:rPr>
          <w:rFonts w:ascii="Times New Roman" w:hAnsi="Times New Roman"/>
          <w:sz w:val="16"/>
          <w:szCs w:val="16"/>
        </w:rPr>
        <w:t xml:space="preserve"> А С П О Р Я Ж Е Н И Е</w:t>
      </w: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638E3" w:rsidRPr="008638E3" w:rsidRDefault="002A41F4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01 декабря 2022 года   № 26</w:t>
      </w:r>
      <w:r w:rsidR="008638E3" w:rsidRPr="008638E3">
        <w:rPr>
          <w:rFonts w:ascii="Times New Roman" w:hAnsi="Times New Roman"/>
          <w:sz w:val="16"/>
          <w:szCs w:val="16"/>
        </w:rPr>
        <w:t>-рг</w:t>
      </w:r>
    </w:p>
    <w:p w:rsidR="008638E3" w:rsidRPr="008638E3" w:rsidRDefault="008638E3" w:rsidP="008638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</w:t>
      </w:r>
      <w:proofErr w:type="gramStart"/>
      <w:r>
        <w:rPr>
          <w:rFonts w:ascii="Times New Roman" w:hAnsi="Times New Roman"/>
          <w:sz w:val="16"/>
          <w:szCs w:val="16"/>
        </w:rPr>
        <w:t>.К</w:t>
      </w:r>
      <w:proofErr w:type="gramEnd"/>
      <w:r>
        <w:rPr>
          <w:rFonts w:ascii="Times New Roman" w:hAnsi="Times New Roman"/>
          <w:sz w:val="16"/>
          <w:szCs w:val="16"/>
        </w:rPr>
        <w:t>расный</w:t>
      </w:r>
      <w:proofErr w:type="spellEnd"/>
      <w:r>
        <w:rPr>
          <w:rFonts w:ascii="Times New Roman" w:hAnsi="Times New Roman"/>
          <w:sz w:val="16"/>
          <w:szCs w:val="16"/>
        </w:rPr>
        <w:t xml:space="preserve"> Бор</w:t>
      </w:r>
    </w:p>
    <w:p w:rsidR="008638E3" w:rsidRPr="008638E3" w:rsidRDefault="008638E3" w:rsidP="008638E3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sub_1000"/>
      <w:r w:rsidRPr="008638E3">
        <w:rPr>
          <w:rFonts w:ascii="Times New Roman" w:eastAsia="Times New Roman" w:hAnsi="Times New Roman"/>
          <w:b/>
          <w:sz w:val="16"/>
          <w:szCs w:val="16"/>
          <w:lang w:eastAsia="ru-RU"/>
        </w:rPr>
        <w:t>О создании комиссии по уничтожению *.</w:t>
      </w:r>
      <w:proofErr w:type="spellStart"/>
      <w:r w:rsidRPr="008638E3">
        <w:rPr>
          <w:rFonts w:ascii="Times New Roman" w:eastAsia="Times New Roman" w:hAnsi="Times New Roman"/>
          <w:b/>
          <w:sz w:val="16"/>
          <w:szCs w:val="16"/>
          <w:lang w:eastAsia="ru-RU"/>
        </w:rPr>
        <w:t>dst</w:t>
      </w:r>
      <w:proofErr w:type="spellEnd"/>
      <w:r w:rsidRPr="008638E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ключей</w:t>
      </w:r>
    </w:p>
    <w:p w:rsidR="008638E3" w:rsidRPr="008638E3" w:rsidRDefault="008638E3" w:rsidP="008638E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</w:p>
    <w:p w:rsidR="008638E3" w:rsidRPr="008638E3" w:rsidRDefault="008638E3" w:rsidP="008638E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Создать комиссию по уничтожению *.</w:t>
      </w:r>
      <w:proofErr w:type="spellStart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>dst</w:t>
      </w:r>
      <w:proofErr w:type="spellEnd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 xml:space="preserve"> ключей для подключения администрации Красноборского сельского поселения к Единой сети по работе с обращениями граждан государственных органов и органов местного самоуправления, в составе:</w:t>
      </w:r>
    </w:p>
    <w:p w:rsidR="008638E3" w:rsidRPr="008638E3" w:rsidRDefault="008638E3" w:rsidP="008638E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>Чиркова</w:t>
      </w:r>
      <w:proofErr w:type="spellEnd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 xml:space="preserve"> Елена Ивановн</w:t>
      </w:r>
      <w:proofErr w:type="gramStart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>а–</w:t>
      </w:r>
      <w:proofErr w:type="gramEnd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председатель комиссии;</w:t>
      </w:r>
    </w:p>
    <w:p w:rsidR="008638E3" w:rsidRPr="008638E3" w:rsidRDefault="008638E3" w:rsidP="008638E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 xml:space="preserve">Члены комиссии: </w:t>
      </w:r>
    </w:p>
    <w:p w:rsidR="008638E3" w:rsidRPr="008638E3" w:rsidRDefault="008638E3" w:rsidP="008638E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>Алькина</w:t>
      </w:r>
      <w:proofErr w:type="spellEnd"/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Светлана Ивановна.</w:t>
      </w:r>
    </w:p>
    <w:p w:rsidR="008638E3" w:rsidRPr="008638E3" w:rsidRDefault="008638E3" w:rsidP="00122D7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8E3">
        <w:rPr>
          <w:rFonts w:ascii="Times New Roman" w:eastAsia="Times New Roman" w:hAnsi="Times New Roman"/>
          <w:sz w:val="16"/>
          <w:szCs w:val="16"/>
          <w:lang w:eastAsia="ru-RU"/>
        </w:rPr>
        <w:t>Крылова Галина Николаевна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8638E3" w:rsidRPr="008638E3" w:rsidTr="00894ED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:rsidR="008638E3" w:rsidRPr="008638E3" w:rsidRDefault="008638E3" w:rsidP="008638E3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638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38E3" w:rsidRPr="008638E3" w:rsidRDefault="008638E3" w:rsidP="008638E3">
            <w:pPr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638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122D7A" w:rsidRDefault="00122D7A" w:rsidP="00122D7A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62" type="#_x0000_t75" style="position:absolute;margin-left:376.65pt;margin-top:4.55pt;width:41.4pt;height:38.25pt;z-index:251701248;mso-position-horizontal-relative:text;mso-position-vertical-relative:text">
            <v:imagedata r:id="rId9" o:title=""/>
            <w10:wrap type="topAndBottom"/>
          </v:shape>
          <o:OLEObject Type="Embed" ProgID="PBrush" ShapeID="_x0000_s1062" DrawAspect="Content" ObjectID="_1732529323" r:id="rId16"/>
        </w:pic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122D7A" w:rsidRDefault="00122D7A" w:rsidP="00122D7A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ь   Х о л м с к и й   р а й о н</w:t>
      </w:r>
    </w:p>
    <w:p w:rsidR="00122D7A" w:rsidRPr="00122D7A" w:rsidRDefault="00122D7A" w:rsidP="00122D7A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от 14.12.2022  № 89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д</w:t>
      </w:r>
      <w:proofErr w:type="gram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.К</w:t>
      </w:r>
      <w:proofErr w:type="gram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расный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Бор</w:t>
      </w:r>
    </w:p>
    <w:p w:rsidR="00122D7A" w:rsidRPr="00122D7A" w:rsidRDefault="00122D7A" w:rsidP="00122D7A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Об аннулировании адреса.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</w:t>
      </w:r>
      <w:proofErr w:type="gram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,</w:t>
      </w:r>
      <w:proofErr w:type="gram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Федеральным законом от 24.07.2007 №221-ФЗ «О государственном кадастре недвижимости», в целях уточнения адресного хозяйства Администрация Красноборского сельского поселения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1. Аннулировать адрес  земельному участку, находящему в кадастровом квартале 53:19:0101402:, площадью 1241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кв</w:t>
      </w:r>
      <w:proofErr w:type="gram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.м</w:t>
      </w:r>
      <w:proofErr w:type="spellEnd"/>
      <w:proofErr w:type="gram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Российская Федерация, Новгородская область, Холмский муниципальный район, Красноборское сельское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поселение,д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. Сопки, ул.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Центральная,земельный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участок 16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2.</w:t>
      </w:r>
      <w:proofErr w:type="gram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Разместить</w:t>
      </w:r>
      <w:proofErr w:type="gram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ммуникационной сети «Интернет».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</w:t>
      </w:r>
    </w:p>
    <w:p w:rsidR="00122D7A" w:rsidRPr="00FC6EBB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122D7A" w:rsidRPr="008638E3" w:rsidTr="00C40A6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2D7A" w:rsidRPr="008638E3" w:rsidRDefault="00122D7A" w:rsidP="00C40A62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638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22D7A" w:rsidRPr="008638E3" w:rsidRDefault="00122D7A" w:rsidP="00C40A62">
            <w:pPr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638E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122D7A" w:rsidRDefault="00122D7A" w:rsidP="00122D7A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63" type="#_x0000_t75" style="position:absolute;margin-left:376.65pt;margin-top:4.55pt;width:41.4pt;height:38.25pt;z-index:251703296;mso-position-horizontal-relative:text;mso-position-vertical-relative:text">
            <v:imagedata r:id="rId9" o:title=""/>
            <w10:wrap type="topAndBottom"/>
          </v:shape>
          <o:OLEObject Type="Embed" ProgID="PBrush" ShapeID="_x0000_s1063" DrawAspect="Content" ObjectID="_1732529324" r:id="rId17"/>
        </w:pic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122D7A" w:rsidRDefault="00122D7A" w:rsidP="00122D7A">
      <w:pPr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A129FF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ь   Х о л м с к и й   р а й о н</w:t>
      </w:r>
    </w:p>
    <w:p w:rsidR="00122D7A" w:rsidRPr="00122D7A" w:rsidRDefault="00122D7A" w:rsidP="00122D7A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от 15.12.2022  № 90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д</w:t>
      </w:r>
      <w:proofErr w:type="gram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.К</w:t>
      </w:r>
      <w:proofErr w:type="gram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расный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Бор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О присвоении адреса объекту адресации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д. Сопки, Администрация Красноборского сельского поселения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1. Присвоить адрес  земельному участку, находящему в кадастровом квартале 53:19:0101402:, площадью 1241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кв</w:t>
      </w:r>
      <w:proofErr w:type="gram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.м</w:t>
      </w:r>
      <w:proofErr w:type="spellEnd"/>
      <w:proofErr w:type="gram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Российская Федерация, Новгородская область, Холмский муниципальный район, Красноборское сельское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поселение,д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. Сопки, ул.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Центральная,земельный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участок 16в</w:t>
      </w: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2.</w:t>
      </w:r>
      <w:proofErr w:type="gram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Разместить</w:t>
      </w:r>
      <w:proofErr w:type="gram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ммуникационной сети «Интернет».</w:t>
      </w:r>
      <w:bookmarkStart w:id="1" w:name="_GoBack"/>
      <w:bookmarkEnd w:id="1"/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2D7A" w:rsidRPr="00122D7A" w:rsidRDefault="00122D7A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122D7A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</w:t>
      </w:r>
    </w:p>
    <w:p w:rsidR="00CD029F" w:rsidRPr="00FC6EBB" w:rsidRDefault="00CD029F" w:rsidP="00122D7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CD029F" w:rsidRPr="00FC6EBB" w:rsidSect="00D24E7D"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A9" w:rsidRDefault="00430CA9" w:rsidP="002037A4">
      <w:pPr>
        <w:spacing w:after="0" w:line="240" w:lineRule="auto"/>
      </w:pPr>
      <w:r>
        <w:separator/>
      </w:r>
    </w:p>
  </w:endnote>
  <w:endnote w:type="continuationSeparator" w:id="0">
    <w:p w:rsidR="00430CA9" w:rsidRDefault="00430CA9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A9" w:rsidRDefault="00430CA9" w:rsidP="002037A4">
      <w:pPr>
        <w:spacing w:after="0" w:line="240" w:lineRule="auto"/>
      </w:pPr>
      <w:r>
        <w:separator/>
      </w:r>
    </w:p>
  </w:footnote>
  <w:footnote w:type="continuationSeparator" w:id="0">
    <w:p w:rsidR="00430CA9" w:rsidRDefault="00430CA9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677A6FCE" wp14:editId="5F201C4F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8638E3">
                  <w:rPr>
                    <w:b/>
                    <w:color w:val="000000"/>
                    <w:sz w:val="20"/>
                    <w:szCs w:val="20"/>
                  </w:rPr>
                  <w:t>28(208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05E5C" w:rsidRPr="00A44907" w:rsidRDefault="008638E3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A05E5C" w:rsidRPr="00362790" w:rsidRDefault="008638E3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15 декабря</w:t>
                </w:r>
                <w:r w:rsidR="00A05E5C">
                  <w:rPr>
                    <w:b/>
                    <w:color w:val="000000"/>
                    <w:sz w:val="20"/>
                    <w:szCs w:val="20"/>
                  </w:rPr>
                  <w:t xml:space="preserve">  2022 </w:t>
                </w:r>
                <w:r w:rsidR="00A05E5C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1073D1"/>
    <w:rsid w:val="00122D7A"/>
    <w:rsid w:val="00130A4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319"/>
    <w:rsid w:val="00256D6C"/>
    <w:rsid w:val="0027359D"/>
    <w:rsid w:val="00276EA9"/>
    <w:rsid w:val="0029274D"/>
    <w:rsid w:val="0029531D"/>
    <w:rsid w:val="0029728E"/>
    <w:rsid w:val="002A1DDC"/>
    <w:rsid w:val="002A41F4"/>
    <w:rsid w:val="002B5C40"/>
    <w:rsid w:val="002F4E66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30CA9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F4819"/>
    <w:rsid w:val="00720800"/>
    <w:rsid w:val="0074268D"/>
    <w:rsid w:val="007563C6"/>
    <w:rsid w:val="00785846"/>
    <w:rsid w:val="007861D9"/>
    <w:rsid w:val="007956EA"/>
    <w:rsid w:val="007B21F3"/>
    <w:rsid w:val="007C7E44"/>
    <w:rsid w:val="007F33AF"/>
    <w:rsid w:val="0083705D"/>
    <w:rsid w:val="008438EA"/>
    <w:rsid w:val="00844821"/>
    <w:rsid w:val="008601A2"/>
    <w:rsid w:val="008638E3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B5585"/>
    <w:rsid w:val="00AC166E"/>
    <w:rsid w:val="00AC302B"/>
    <w:rsid w:val="00AD0764"/>
    <w:rsid w:val="00B00D98"/>
    <w:rsid w:val="00B1618B"/>
    <w:rsid w:val="00B80066"/>
    <w:rsid w:val="00B82033"/>
    <w:rsid w:val="00B83AA5"/>
    <w:rsid w:val="00B87273"/>
    <w:rsid w:val="00B9608E"/>
    <w:rsid w:val="00BB3808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22467"/>
    <w:rsid w:val="00D24E7D"/>
    <w:rsid w:val="00D52C11"/>
    <w:rsid w:val="00D83D11"/>
    <w:rsid w:val="00D92786"/>
    <w:rsid w:val="00DA5940"/>
    <w:rsid w:val="00DA6609"/>
    <w:rsid w:val="00DB7B29"/>
    <w:rsid w:val="00DC0B2F"/>
    <w:rsid w:val="00DC2141"/>
    <w:rsid w:val="00DE2505"/>
    <w:rsid w:val="00E11A28"/>
    <w:rsid w:val="00E17BD4"/>
    <w:rsid w:val="00E4151D"/>
    <w:rsid w:val="00E45B47"/>
    <w:rsid w:val="00E55B86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7A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7A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9795-DE0C-45F0-893A-AA5DBBBF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128</cp:revision>
  <dcterms:created xsi:type="dcterms:W3CDTF">2021-01-12T11:50:00Z</dcterms:created>
  <dcterms:modified xsi:type="dcterms:W3CDTF">2022-12-14T10:22:00Z</dcterms:modified>
</cp:coreProperties>
</file>