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1" w:rsidRPr="00F93351" w:rsidRDefault="0046524B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15pt;margin-top:1.35pt;width:40.5pt;height:50.3pt;z-index:251658240">
            <v:imagedata r:id="rId9" o:title=""/>
            <w10:wrap type="topAndBottom"/>
          </v:shape>
          <o:OLEObject Type="Embed" ProgID="PBrush" ShapeID="_x0000_s1026" DrawAspect="Content" ObjectID="_1720497591" r:id="rId10"/>
        </w:pict>
      </w: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93351" w:rsidRPr="00F93351" w:rsidRDefault="00F93351" w:rsidP="00F9335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93351" w:rsidRPr="00F93351" w:rsidRDefault="00F93351" w:rsidP="00F9335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21 июля  2022 года №54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93351" w:rsidRPr="00F93351" w:rsidTr="001C3987">
        <w:tc>
          <w:tcPr>
            <w:tcW w:w="9214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3351" w:rsidRPr="00F93351" w:rsidTr="001C3987">
        <w:tblPrEx>
          <w:jc w:val="center"/>
        </w:tblPrEx>
        <w:trPr>
          <w:jc w:val="center"/>
        </w:trPr>
        <w:tc>
          <w:tcPr>
            <w:tcW w:w="9214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F933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15.11.2021  № 86 </w:t>
            </w:r>
            <w:r w:rsidRPr="00F933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поселения»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93351" w:rsidRPr="00F93351" w:rsidRDefault="00F93351" w:rsidP="00F933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F93351" w:rsidRPr="00F93351" w:rsidRDefault="00F93351" w:rsidP="00F933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F9335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15.11.2021  № 86 </w:t>
      </w:r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Порядке применения целевых статей классификации расходов бюджета при формировании бюджета Красноборского  сельского поселения на 2022 год и на плановый период 2023 и 2024 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Добавить целевые статьи;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08 0 01 75360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</w:t>
      </w:r>
      <w:proofErr w:type="spell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годы»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,н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proofErr w:type="spellEnd"/>
      <w:r w:rsidRPr="00F93351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 xml:space="preserve">  </w:t>
      </w:r>
      <w:r w:rsidRPr="00F9335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организацию работ, связанных с предотвращением влияния ухудшения экономической ситуации на развитие отраслей экономики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за счет  </w:t>
      </w:r>
      <w:r w:rsidRPr="00F9335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иных межбюджетных трансфертов  из областного бюджета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F93351">
        <w:rPr>
          <w:rFonts w:ascii="Times New Roman" w:hAnsi="Times New Roman"/>
          <w:sz w:val="16"/>
          <w:szCs w:val="16"/>
        </w:rPr>
        <w:t xml:space="preserve"> 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F93351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 xml:space="preserve">  </w:t>
      </w:r>
      <w:r w:rsidRPr="00F9335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организацию работ, связанных с предотвращением влияния ухудшения экономической ситуации на развитие отраслей экономики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за счет  </w:t>
      </w:r>
      <w:r w:rsidRPr="00F9335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иных межбюджетных трансфертов  из областного бюджета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2. 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F93351" w:rsidRPr="00F93351" w:rsidTr="001C398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93351" w:rsidRPr="00F93351" w:rsidRDefault="00F93351" w:rsidP="00F9335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F93351" w:rsidRPr="00F93351" w:rsidRDefault="00F93351" w:rsidP="00F9335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93351" w:rsidRPr="00F93351" w:rsidRDefault="0046524B" w:rsidP="00F93351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75" style="position:absolute;left:0;text-align:left;margin-left:184.4pt;margin-top:20.05pt;width:40.5pt;height:50.3pt;z-index:251659264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27" DrawAspect="Content" ObjectID="_1720497592" r:id="rId11"/>
              </w:pict>
            </w:r>
            <w:proofErr w:type="spellStart"/>
            <w:r w:rsidR="00F93351"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93351" w:rsidRPr="00F93351" w:rsidRDefault="00F93351" w:rsidP="00F9335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93351" w:rsidRPr="00F93351" w:rsidRDefault="00F93351" w:rsidP="00F9335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22 июля 2022 года № 55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 xml:space="preserve">         </w:t>
      </w:r>
      <w:proofErr w:type="gramStart"/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уточнения мероприятий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поселения от 27.12.2021  года № 66  «О бюджете Красноборского сельского поселения на 2022 год и на плановый период 2023 и 2024 годов» </w:t>
      </w:r>
      <w:proofErr w:type="gramEnd"/>
    </w:p>
    <w:p w:rsidR="00F93351" w:rsidRPr="00F93351" w:rsidRDefault="00F93351" w:rsidP="00F9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1.Внести изменения в муниципальную программу Красноборского сельского поселения </w:t>
      </w: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2022 - 2025 годы», утверждённую Постановлением Красноборского сельского поселения от 27.10.2021 г № 74: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 Пункт 4 паспорта муниципальной программы «Цели, задачи и целевые показатели муниципальной программы</w:t>
      </w: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 </w:t>
      </w: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1"/>
        <w:gridCol w:w="1095"/>
        <w:gridCol w:w="1096"/>
        <w:gridCol w:w="1096"/>
        <w:gridCol w:w="1096"/>
      </w:tblGrid>
      <w:tr w:rsidR="00F93351" w:rsidRPr="00F93351" w:rsidTr="001C3987">
        <w:tc>
          <w:tcPr>
            <w:tcW w:w="846" w:type="dxa"/>
            <w:vMerge w:val="restart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41" w:type="dxa"/>
            <w:vMerge w:val="restart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Цели, задачи муниципальной программы, наименование и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4383" w:type="dxa"/>
            <w:gridSpan w:val="4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F93351" w:rsidRPr="00F93351" w:rsidTr="001C3987">
        <w:tc>
          <w:tcPr>
            <w:tcW w:w="846" w:type="dxa"/>
            <w:vMerge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1" w:type="dxa"/>
            <w:vMerge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F93351" w:rsidRPr="00F93351" w:rsidTr="001C3987"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1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F93351" w:rsidRPr="00F93351" w:rsidTr="001C3987">
        <w:tc>
          <w:tcPr>
            <w:tcW w:w="9570" w:type="dxa"/>
            <w:gridSpan w:val="6"/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Цель:</w:t>
            </w: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F93351" w:rsidRPr="00F93351" w:rsidTr="001C3987">
        <w:trPr>
          <w:trHeight w:val="920"/>
        </w:trPr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724" w:type="dxa"/>
            <w:gridSpan w:val="5"/>
          </w:tcPr>
          <w:p w:rsidR="00F93351" w:rsidRPr="00F93351" w:rsidRDefault="00F93351" w:rsidP="00F93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3351" w:rsidRPr="00F93351" w:rsidTr="001C3987"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341" w:type="dxa"/>
          </w:tcPr>
          <w:p w:rsidR="00F93351" w:rsidRPr="00F93351" w:rsidRDefault="00F93351" w:rsidP="00F933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протяженности отремонтированных автомобильных дорог сельского поселения</w:t>
            </w: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(текущий, ямочный ремонт), %</w:t>
            </w: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</w:tr>
      <w:tr w:rsidR="00F93351" w:rsidRPr="00F93351" w:rsidTr="001C3987"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341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Количество отремонтированных автомобильных дорог  (шт.)</w:t>
            </w: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F93351" w:rsidRPr="00F93351" w:rsidTr="001C3987"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341" w:type="dxa"/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аварийности на дорогах, %</w:t>
            </w: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F93351" w:rsidRPr="00F93351" w:rsidTr="001C3987">
        <w:tc>
          <w:tcPr>
            <w:tcW w:w="84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341" w:type="dxa"/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светильников уличного освещения на дорогах местного значения, оплата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электроэнегии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которых производится за счет средств дорожного фонда (шт.)</w:t>
            </w:r>
          </w:p>
        </w:tc>
        <w:tc>
          <w:tcPr>
            <w:tcW w:w="1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1.2. Пункт 7 Паспорта Программы « 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1560"/>
      </w:tblGrid>
      <w:tr w:rsidR="00F93351" w:rsidRPr="00F93351" w:rsidTr="00F93351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br/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F93351" w:rsidRPr="00F93351" w:rsidTr="00F93351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815,70000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823,80000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396,30000</w:t>
            </w:r>
          </w:p>
        </w:tc>
      </w:tr>
      <w:tr w:rsidR="00F93351" w:rsidRPr="00F93351" w:rsidTr="00F9335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1492,00000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1578,41000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3064,80000</w:t>
            </w:r>
          </w:p>
        </w:tc>
      </w:tr>
    </w:tbl>
    <w:p w:rsidR="00F93351" w:rsidRPr="00F93351" w:rsidRDefault="00F93351" w:rsidP="00F9335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</w:t>
      </w:r>
    </w:p>
    <w:p w:rsidR="00F93351" w:rsidRPr="00F93351" w:rsidRDefault="00F93351" w:rsidP="00F93351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F93351" w:rsidRPr="00F93351" w:rsidRDefault="00F93351" w:rsidP="00F9335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F9335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p w:rsidR="00F93351" w:rsidRPr="00F93351" w:rsidRDefault="00F93351" w:rsidP="00F93351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right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F93351" w:rsidRPr="00F93351" w:rsidTr="001C3987">
        <w:trPr>
          <w:jc w:val="right"/>
        </w:trPr>
        <w:tc>
          <w:tcPr>
            <w:tcW w:w="3969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1 к муниципальной программе</w:t>
            </w:r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Мероприятия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F93351" w:rsidRPr="00F93351" w:rsidTr="001C3987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pacing w:val="-14"/>
                <w:sz w:val="16"/>
                <w:szCs w:val="16"/>
                <w:lang w:eastAsia="ru-RU"/>
              </w:rPr>
              <w:t>Исполнитель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F9335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показатель (номер </w:t>
            </w: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93351" w:rsidRPr="00F93351" w:rsidTr="001C3987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F93351" w:rsidRPr="00F93351" w:rsidTr="001C3987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F93351" w:rsidRPr="00F93351" w:rsidTr="001C3987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</w:t>
            </w: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3351" w:rsidRPr="00F93351" w:rsidTr="001C3987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местного значения: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грунтовых дорог;</w:t>
            </w: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расчистка грунтовых дорог от снега.</w:t>
            </w: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</w:tr>
      <w:tr w:rsidR="00F93351" w:rsidRPr="00F93351" w:rsidTr="001C3987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электроэнергии для уличного 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162,11500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164,07900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164,17900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140,00000</w:t>
            </w:r>
          </w:p>
        </w:tc>
      </w:tr>
      <w:tr w:rsidR="00F93351" w:rsidRPr="00F93351" w:rsidTr="001C3987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F93351" w:rsidRPr="00F93351" w:rsidTr="001C3987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Дорога к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дому:Ремонт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участка автомобильной  дороги местного значения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Бор,ул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243,20066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12,80004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3351" w:rsidRPr="00F93351" w:rsidTr="001C3987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ул.Цветочная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151,92795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7,99621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д. Красный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116,87129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д.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Дунаево,ул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128,00010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6,73763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п.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Ловатская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участка автомобильной  дороги местного значения,   п.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  <w:proofErr w:type="spellEnd"/>
            <w:proofErr w:type="gramEnd"/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ул.Дачная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</w:t>
            </w:r>
            <w:proofErr w:type="spell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93,10000</w:t>
            </w:r>
          </w:p>
        </w:tc>
      </w:tr>
      <w:tr w:rsidR="00F93351" w:rsidRPr="00F93351" w:rsidTr="001C3987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93351" w:rsidRPr="00F93351" w:rsidTr="001C3987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</w:tr>
      <w:tr w:rsidR="00F93351" w:rsidRPr="00F93351" w:rsidTr="001C3987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815,70000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396,30000</w:t>
            </w:r>
          </w:p>
        </w:tc>
      </w:tr>
    </w:tbl>
    <w:p w:rsidR="00F93351" w:rsidRPr="00F93351" w:rsidRDefault="0046524B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val="x-none" w:eastAsia="x-none"/>
        </w:rPr>
        <w:lastRenderedPageBreak/>
        <w:pict>
          <v:shape id="_x0000_s1028" type="#_x0000_t75" style="position:absolute;margin-left:360.15pt;margin-top:-2.6pt;width:44.7pt;height:52.75pt;z-index:251661312;mso-position-horizontal-relative:text;mso-position-vertical-relative:text">
            <v:imagedata r:id="rId9" o:title=""/>
            <w10:wrap type="topAndBottom"/>
          </v:shape>
          <o:OLEObject Type="Embed" ProgID="PBrush" ShapeID="_x0000_s1028" DrawAspect="Content" ObjectID="_1720497593" r:id="rId12"/>
        </w:pic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F93351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АДМИНИСТРАЦИЯ КРАСНОБОРСКОГО СЕЛЬСКОГО ПОСЕЛЕНИЯ </w:t>
      </w: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Р А С П О Р Я Ж Е Н И Е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21.07. 2022 года № 11-рг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д Красный Бор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внесении изменений и дополнений в перечень кодов подвидов доходов бюджета  Красноборского сельского поселения 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статьёй 20 Бюджетного кодекса Российской Федерации, </w:t>
      </w:r>
      <w:r w:rsidRPr="00F93351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Приказом Минфина России от 06.07.2019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1. Внести в перечень кодов подвидов доходов бюджета Красноборского сельского поселения, утвержденных распоряжением № 19 от 27 декабря 2021 года на 2022 год и на плановый период 2023 и 2024 годов  (с изменениями и дополнениями) следующие изменения</w:t>
      </w:r>
      <w:proofErr w:type="gramStart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>согласно приложению №1 к настоящему распоряжению.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F93351" w:rsidRPr="00F93351" w:rsidTr="00F93351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93351" w:rsidRPr="00F93351" w:rsidRDefault="00F93351" w:rsidP="00F9335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93351" w:rsidRPr="00F93351" w:rsidRDefault="00F93351" w:rsidP="00F93351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</w:t>
      </w: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F93351" w:rsidRPr="00F93351" w:rsidTr="001C3987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F93351" w:rsidRPr="00F93351" w:rsidRDefault="00F93351" w:rsidP="00F93351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color w:val="FF0000"/>
                <w:sz w:val="16"/>
                <w:szCs w:val="16"/>
                <w:lang w:eastAsia="ru-RU"/>
              </w:rPr>
            </w:pPr>
          </w:p>
          <w:p w:rsidR="00F93351" w:rsidRPr="00F93351" w:rsidRDefault="00F93351" w:rsidP="00F93351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УТВЕРЖДЕНО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Распоряжением Администрации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Красноборского сельского поселения                                                                                       от 21.07.2022  № 11</w:t>
            </w:r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Перечень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93351">
        <w:rPr>
          <w:rFonts w:ascii="Times New Roman" w:eastAsia="Times New Roman" w:hAnsi="Times New Roman"/>
          <w:b/>
          <w:sz w:val="16"/>
          <w:szCs w:val="16"/>
          <w:lang w:eastAsia="ru-RU"/>
        </w:rPr>
        <w:t>кодов подвидов доходов бюджета  Красноборского сельского поселения</w:t>
      </w: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6095"/>
        <w:gridCol w:w="7088"/>
      </w:tblGrid>
      <w:tr w:rsidR="00F93351" w:rsidRPr="00F93351" w:rsidTr="00F93351">
        <w:trPr>
          <w:trHeight w:val="330"/>
        </w:trPr>
        <w:tc>
          <w:tcPr>
            <w:tcW w:w="2978" w:type="dxa"/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доходов БК РФ</w:t>
            </w:r>
          </w:p>
        </w:tc>
        <w:tc>
          <w:tcPr>
            <w:tcW w:w="6095" w:type="dxa"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доходов поступлений</w:t>
            </w:r>
          </w:p>
        </w:tc>
        <w:tc>
          <w:tcPr>
            <w:tcW w:w="7088" w:type="dxa"/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подвида доходов</w:t>
            </w:r>
          </w:p>
        </w:tc>
      </w:tr>
      <w:tr w:rsidR="00F93351" w:rsidRPr="00F93351" w:rsidTr="00F9335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8" w:type="dxa"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6095" w:type="dxa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 xml:space="preserve">Прочие межбюджетные трансферты, передаваемые  бюджетам сельских поселений из областного бюджета на организацию работ, связанных с предотвращением влияния ухудшения экономической ситуации на развитие отраслей экономики </w:t>
            </w:r>
          </w:p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8" w:type="dxa"/>
            <w:noWrap/>
            <w:vAlign w:val="center"/>
          </w:tcPr>
          <w:p w:rsidR="00F93351" w:rsidRPr="00F93351" w:rsidRDefault="00F93351" w:rsidP="00F93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35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7536 150</w:t>
            </w:r>
          </w:p>
        </w:tc>
      </w:tr>
    </w:tbl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79A" w:rsidRPr="0001379A" w:rsidRDefault="0001379A" w:rsidP="0001379A">
      <w:pPr>
        <w:keepNext/>
        <w:tabs>
          <w:tab w:val="left" w:pos="1843"/>
        </w:tabs>
        <w:spacing w:after="0" w:line="360" w:lineRule="auto"/>
        <w:jc w:val="right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29" type="#_x0000_t75" style="position:absolute;left:0;text-align:left;margin-left:372.9pt;margin-top:-11.3pt;width:46.8pt;height:53.95pt;z-index:251663360">
            <v:imagedata r:id="rId9" o:title=""/>
            <w10:wrap type="topAndBottom"/>
          </v:shape>
          <o:OLEObject Type="Embed" ProgID="PBrush" ShapeID="_x0000_s1029" DrawAspect="Content" ObjectID="_1720497594" r:id="rId13"/>
        </w:pict>
      </w: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</w:p>
    <w:p w:rsidR="0001379A" w:rsidRPr="0001379A" w:rsidRDefault="0001379A" w:rsidP="0001379A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01379A" w:rsidRPr="0001379A" w:rsidRDefault="0001379A" w:rsidP="0001379A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1379A" w:rsidRPr="0001379A" w:rsidRDefault="0001379A" w:rsidP="0001379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01379A" w:rsidRPr="0001379A" w:rsidRDefault="0001379A" w:rsidP="0001379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79A" w:rsidRPr="0001379A" w:rsidRDefault="0001379A" w:rsidP="0001379A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tbl>
      <w:tblPr>
        <w:tblW w:w="0" w:type="auto"/>
        <w:tblInd w:w="63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01379A" w:rsidRPr="0001379A" w:rsidTr="0001379A">
        <w:trPr>
          <w:cantSplit/>
        </w:trPr>
        <w:tc>
          <w:tcPr>
            <w:tcW w:w="2268" w:type="dxa"/>
          </w:tcPr>
          <w:p w:rsidR="0001379A" w:rsidRPr="0001379A" w:rsidRDefault="0001379A" w:rsidP="0001379A">
            <w:pPr>
              <w:tabs>
                <w:tab w:val="left" w:pos="1843"/>
              </w:tabs>
              <w:spacing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от28.07.2022           </w:t>
            </w:r>
          </w:p>
        </w:tc>
        <w:tc>
          <w:tcPr>
            <w:tcW w:w="4329" w:type="dxa"/>
          </w:tcPr>
          <w:p w:rsidR="0001379A" w:rsidRPr="0001379A" w:rsidRDefault="0001379A" w:rsidP="0001379A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88</w:t>
            </w:r>
          </w:p>
        </w:tc>
      </w:tr>
    </w:tbl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79A" w:rsidRPr="0001379A" w:rsidRDefault="0001379A" w:rsidP="0001379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27.12.2021 № 66</w:t>
      </w: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2022 год и на плановый период 2023 и 2024 годов»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79A" w:rsidRPr="0001379A" w:rsidRDefault="0001379A" w:rsidP="00013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01379A" w:rsidRPr="0001379A" w:rsidRDefault="0001379A" w:rsidP="0001379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и дополнения в решение Совета депутатов Красноборского сельского поселения от 27.12.2021  № 66 «О бюджете Красноборского сельского поселения на 2022 год и на плановый период 2023 и 2024 годов»: 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1.1.Пункт 1 статьи 1 изложить в следующей редакции</w:t>
      </w:r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01379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"Утвердить основные характеристики  бюджета Красноборского сельского поселения на 2022 год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1) прогнозируемый общий объем доходов бюджета Красноборского сельского поселения  в сумме 5128,02000 </w:t>
      </w:r>
      <w:proofErr w:type="spell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;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2) общий объем расходов бюджета Красноборского сельского поселения  в сумме 5128,02000   </w:t>
      </w:r>
      <w:proofErr w:type="spell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3) дефицит бюджета Красноборского сельского поселения  в сумме 0,00000 тыс. рублей</w:t>
      </w:r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."</w:t>
      </w:r>
      <w:proofErr w:type="gramEnd"/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1.2</w:t>
      </w:r>
      <w:r w:rsidRPr="0001379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 3,4,5, 6,7 к </w:t>
      </w: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2022 год и на плановый период 2023 и 2024 годов» изложить в прилагаемой </w:t>
      </w:r>
      <w:r w:rsidRPr="0001379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1.3</w:t>
      </w: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Статью 5 Межбюджетные трансферты, получаемые из других бюджетов Российской Федерации изложить в следующей редакции</w:t>
      </w:r>
      <w:proofErr w:type="gram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2022 год в сумме 4351,62000 тыс. рублей, на 2023 год в сумме 3042,90000 тыс. рублей и на 2024 год в сумме 2993,60000 тыс. рублей.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2.Опубликовать настоящее решение в муниципальной газете «</w:t>
      </w:r>
      <w:proofErr w:type="spellStart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01379A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Председатель Совета депутатов</w:t>
      </w:r>
    </w:p>
    <w:p w:rsidR="0001379A" w:rsidRPr="0001379A" w:rsidRDefault="0001379A" w:rsidP="0001379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                      </w:t>
      </w:r>
      <w:proofErr w:type="spellStart"/>
      <w:r w:rsidRPr="0001379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60"/>
        <w:gridCol w:w="1720"/>
        <w:gridCol w:w="1000"/>
        <w:gridCol w:w="1300"/>
        <w:gridCol w:w="1220"/>
        <w:gridCol w:w="4049"/>
      </w:tblGrid>
      <w:tr w:rsidR="0001379A" w:rsidRPr="0001379A" w:rsidTr="0001379A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1379A" w:rsidRPr="0001379A" w:rsidTr="0001379A">
        <w:trPr>
          <w:trHeight w:val="21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01379A" w:rsidRPr="0001379A" w:rsidTr="0001379A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01379A" w:rsidRPr="0001379A" w:rsidTr="0001379A">
        <w:trPr>
          <w:trHeight w:val="22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2022 год и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01379A" w:rsidRPr="0001379A" w:rsidTr="0001379A">
        <w:trPr>
          <w:trHeight w:val="21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2023 и  2024 годов"</w:t>
            </w:r>
          </w:p>
        </w:tc>
      </w:tr>
      <w:tr w:rsidR="0001379A" w:rsidRPr="0001379A" w:rsidTr="0001379A">
        <w:trPr>
          <w:trHeight w:val="30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01379A" w:rsidRPr="0001379A" w:rsidTr="0001379A">
        <w:trPr>
          <w:trHeight w:val="28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01379A" w:rsidRPr="0001379A" w:rsidTr="0001379A">
        <w:trPr>
          <w:trHeight w:val="28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01379A" w:rsidRPr="0001379A" w:rsidTr="0001379A">
        <w:trPr>
          <w:trHeight w:val="28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01379A" w:rsidRPr="0001379A" w:rsidTr="0001379A">
        <w:trPr>
          <w:trHeight w:val="30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01379A" w:rsidRPr="0001379A" w:rsidTr="0001379A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1379A" w:rsidRPr="0001379A" w:rsidTr="0001379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01379A" w:rsidRPr="0001379A" w:rsidTr="0001379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trHeight w:val="12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01379A" w:rsidRPr="0001379A" w:rsidTr="0001379A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9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01379A" w:rsidRPr="0001379A" w:rsidTr="0001379A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01379A" w:rsidRPr="0001379A" w:rsidTr="0001379A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01379A" w:rsidRPr="0001379A" w:rsidTr="0001379A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4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79A" w:rsidRPr="0001379A" w:rsidTr="0001379A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0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01379A" w:rsidRPr="0001379A" w:rsidTr="0001379A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01379A" w:rsidRPr="0001379A" w:rsidTr="0001379A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01379A" w:rsidRPr="0001379A" w:rsidTr="0001379A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trHeight w:val="7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3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trHeight w:val="9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01379A" w:rsidRPr="0001379A" w:rsidTr="0001379A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01379A" w:rsidRPr="0001379A" w:rsidTr="0001379A">
        <w:trPr>
          <w:trHeight w:val="5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01379A" w:rsidRPr="0001379A" w:rsidTr="0001379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939,22000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939,22000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01379A" w:rsidRPr="0001379A" w:rsidTr="0001379A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705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по созданию и обустройству площадки накопления твердых коммунальных отходов в. д. Красный Бор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83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поддержку реализации проектов территориальных общественных самоуправлений, включенных в муниципальные программы развития территорий за счет средств субсидии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 (ТОС №5)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поселения(ТОС № 5)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1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749,22000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01379A" w:rsidRPr="0001379A" w:rsidTr="0001379A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310,92000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trHeight w:val="17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иных межбюджетных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ередаваемых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из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08 0 01 75360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08 0 01 75360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trHeight w:val="21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8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5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trHeight w:val="105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trHeight w:val="12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01379A" w:rsidRPr="0001379A" w:rsidTr="0001379A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5 128,02000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</w:tbl>
    <w:p w:rsidR="0001379A" w:rsidRPr="0001379A" w:rsidRDefault="0001379A" w:rsidP="000137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Toc164233586"/>
      <w:r w:rsidRPr="0001379A">
        <w:rPr>
          <w:rFonts w:ascii="Times New Roman" w:eastAsia="Times New Roman" w:hAnsi="Times New Roman"/>
          <w:sz w:val="20"/>
          <w:szCs w:val="20"/>
          <w:lang w:eastAsia="ru-RU"/>
        </w:rPr>
        <w:t>Приложение 4</w:t>
      </w:r>
    </w:p>
    <w:p w:rsidR="0001379A" w:rsidRPr="0001379A" w:rsidRDefault="0001379A" w:rsidP="000137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379A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 «О   бюджете </w:t>
      </w:r>
    </w:p>
    <w:p w:rsidR="0001379A" w:rsidRPr="0001379A" w:rsidRDefault="0001379A" w:rsidP="000137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379A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Красноборского сельского поселения на 2022 год и </w:t>
      </w:r>
    </w:p>
    <w:p w:rsidR="0001379A" w:rsidRPr="0001379A" w:rsidRDefault="0001379A" w:rsidP="000137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379A">
        <w:rPr>
          <w:rFonts w:ascii="Times New Roman" w:eastAsia="Times New Roman" w:hAnsi="Times New Roman"/>
          <w:sz w:val="20"/>
          <w:szCs w:val="20"/>
          <w:lang w:eastAsia="ru-RU"/>
        </w:rPr>
        <w:t>на плановый период 2023 и 2024 годов»</w:t>
      </w:r>
    </w:p>
    <w:p w:rsidR="0001379A" w:rsidRPr="0001379A" w:rsidRDefault="0001379A" w:rsidP="0001379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9A" w:rsidRPr="0001379A" w:rsidRDefault="0001379A" w:rsidP="0001379A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3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2022 год и плановый период 2023 -2024 годов</w:t>
      </w:r>
    </w:p>
    <w:p w:rsidR="0001379A" w:rsidRPr="0001379A" w:rsidRDefault="0001379A" w:rsidP="00013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11"/>
        <w:gridCol w:w="1984"/>
        <w:gridCol w:w="2552"/>
        <w:gridCol w:w="1984"/>
      </w:tblGrid>
      <w:tr w:rsidR="0001379A" w:rsidRPr="0001379A" w:rsidTr="0001379A">
        <w:trPr>
          <w:trHeight w:val="20"/>
        </w:trPr>
        <w:tc>
          <w:tcPr>
            <w:tcW w:w="492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111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11" w:type="dxa"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noWrap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111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1984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-5128,02000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01379A" w:rsidRPr="0001379A" w:rsidTr="0001379A">
        <w:trPr>
          <w:trHeight w:val="483"/>
        </w:trPr>
        <w:tc>
          <w:tcPr>
            <w:tcW w:w="4928" w:type="dxa"/>
            <w:vAlign w:val="center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-5128,02000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 xml:space="preserve">Увеличение прочих остатков денежных средств </w:t>
            </w:r>
            <w:r w:rsidRPr="0001379A">
              <w:rPr>
                <w:rFonts w:ascii="Times New Roman" w:eastAsia="Times New Roman" w:hAnsi="Times New Roman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000 01 05 02 01 10 0000510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-5128,02000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lastRenderedPageBreak/>
              <w:t>-3823,10000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5128,02000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5128,02000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1984" w:type="dxa"/>
            <w:noWrap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5128,020000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01379A" w:rsidRPr="0001379A" w:rsidTr="0001379A">
        <w:trPr>
          <w:trHeight w:val="20"/>
        </w:trPr>
        <w:tc>
          <w:tcPr>
            <w:tcW w:w="4928" w:type="dxa"/>
            <w:vAlign w:val="bottom"/>
          </w:tcPr>
          <w:p w:rsidR="0001379A" w:rsidRPr="0001379A" w:rsidRDefault="0001379A" w:rsidP="0001379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11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1984" w:type="dxa"/>
            <w:noWrap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5128,020000</w:t>
            </w:r>
          </w:p>
        </w:tc>
        <w:tc>
          <w:tcPr>
            <w:tcW w:w="2552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1984" w:type="dxa"/>
            <w:vAlign w:val="bottom"/>
          </w:tcPr>
          <w:p w:rsidR="0001379A" w:rsidRPr="0001379A" w:rsidRDefault="0001379A" w:rsidP="0001379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</w:tbl>
    <w:p w:rsidR="0001379A" w:rsidRPr="0001379A" w:rsidRDefault="0001379A" w:rsidP="0001379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01379A" w:rsidRPr="0001379A" w:rsidRDefault="0001379A" w:rsidP="0001379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36" w:type="dxa"/>
        <w:tblInd w:w="93" w:type="dxa"/>
        <w:tblLook w:val="04A0" w:firstRow="1" w:lastRow="0" w:firstColumn="1" w:lastColumn="0" w:noHBand="0" w:noVBand="1"/>
      </w:tblPr>
      <w:tblGrid>
        <w:gridCol w:w="16"/>
        <w:gridCol w:w="4708"/>
        <w:gridCol w:w="36"/>
        <w:gridCol w:w="15"/>
        <w:gridCol w:w="686"/>
        <w:gridCol w:w="700"/>
        <w:gridCol w:w="154"/>
        <w:gridCol w:w="606"/>
        <w:gridCol w:w="274"/>
        <w:gridCol w:w="31"/>
        <w:gridCol w:w="789"/>
        <w:gridCol w:w="547"/>
        <w:gridCol w:w="79"/>
        <w:gridCol w:w="665"/>
        <w:gridCol w:w="335"/>
        <w:gridCol w:w="178"/>
        <w:gridCol w:w="1122"/>
        <w:gridCol w:w="135"/>
        <w:gridCol w:w="110"/>
        <w:gridCol w:w="975"/>
        <w:gridCol w:w="3305"/>
        <w:gridCol w:w="186"/>
        <w:gridCol w:w="284"/>
      </w:tblGrid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2022 год и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период 2023 и 2024 годов"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379A" w:rsidRPr="0001379A" w:rsidTr="0001379A">
        <w:trPr>
          <w:gridAfter w:val="1"/>
          <w:wAfter w:w="284" w:type="dxa"/>
          <w:trHeight w:val="330"/>
        </w:trPr>
        <w:tc>
          <w:tcPr>
            <w:tcW w:w="156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1379A" w:rsidRPr="0001379A" w:rsidTr="0001379A">
        <w:trPr>
          <w:gridAfter w:val="1"/>
          <w:wAfter w:w="284" w:type="dxa"/>
          <w:trHeight w:val="330"/>
        </w:trPr>
        <w:tc>
          <w:tcPr>
            <w:tcW w:w="156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 и на плановый период 2023 и 2024 годов</w:t>
            </w:r>
          </w:p>
        </w:tc>
      </w:tr>
      <w:tr w:rsidR="0001379A" w:rsidRPr="0001379A" w:rsidTr="0001379A">
        <w:trPr>
          <w:gridAfter w:val="1"/>
          <w:wAfter w:w="284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013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1379A" w:rsidRPr="0001379A" w:rsidTr="0001379A">
        <w:trPr>
          <w:gridAfter w:val="1"/>
          <w:wAfter w:w="284" w:type="dxa"/>
          <w:trHeight w:val="615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2022 год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4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5 128,02000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3 823,10000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3 785,00000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776,40000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780,20000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791,40000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771,70000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782,90000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01379A" w:rsidRPr="0001379A" w:rsidTr="0001379A">
        <w:trPr>
          <w:gridAfter w:val="1"/>
          <w:wAfter w:w="284" w:type="dxa"/>
          <w:trHeight w:val="21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18,10000</w:t>
            </w:r>
          </w:p>
        </w:tc>
      </w:tr>
      <w:tr w:rsidR="0001379A" w:rsidRPr="0001379A" w:rsidTr="0001379A">
        <w:trPr>
          <w:gridAfter w:val="1"/>
          <w:wAfter w:w="284" w:type="dxa"/>
          <w:trHeight w:val="282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79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389,70000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397,80000</w:t>
            </w:r>
          </w:p>
        </w:tc>
      </w:tr>
      <w:tr w:rsidR="0001379A" w:rsidRPr="0001379A" w:rsidTr="0001379A">
        <w:trPr>
          <w:gridAfter w:val="1"/>
          <w:wAfter w:w="284" w:type="dxa"/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389,70000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397,80000</w:t>
            </w:r>
          </w:p>
        </w:tc>
      </w:tr>
      <w:tr w:rsidR="0001379A" w:rsidRPr="0001379A" w:rsidTr="0001379A">
        <w:trPr>
          <w:gridAfter w:val="1"/>
          <w:wAfter w:w="284" w:type="dxa"/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176,37000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174,86000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175,65000</w:t>
            </w:r>
          </w:p>
        </w:tc>
      </w:tr>
      <w:tr w:rsidR="0001379A" w:rsidRPr="0001379A" w:rsidTr="0001379A">
        <w:trPr>
          <w:gridAfter w:val="1"/>
          <w:wAfter w:w="284" w:type="dxa"/>
          <w:trHeight w:val="24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1,01000</w:t>
            </w:r>
          </w:p>
        </w:tc>
      </w:tr>
      <w:tr w:rsidR="0001379A" w:rsidRPr="0001379A" w:rsidTr="0001379A">
        <w:trPr>
          <w:gridAfter w:val="1"/>
          <w:wAfter w:w="284" w:type="dxa"/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234,85000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236,66000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244,82000</w:t>
            </w:r>
          </w:p>
        </w:tc>
      </w:tr>
      <w:tr w:rsidR="0001379A" w:rsidRPr="0001379A" w:rsidTr="0001379A">
        <w:trPr>
          <w:gridAfter w:val="1"/>
          <w:wAfter w:w="284" w:type="dxa"/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-23,20000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-22,80000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-23,68000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361,00000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364,00000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87,00000</w:t>
            </w:r>
          </w:p>
        </w:tc>
      </w:tr>
      <w:tr w:rsidR="0001379A" w:rsidRPr="0001379A" w:rsidTr="0001379A">
        <w:trPr>
          <w:gridAfter w:val="1"/>
          <w:wAfter w:w="284" w:type="dxa"/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87,00000</w:t>
            </w:r>
          </w:p>
        </w:tc>
      </w:tr>
      <w:tr w:rsidR="0001379A" w:rsidRPr="0001379A" w:rsidTr="0001379A">
        <w:trPr>
          <w:gridAfter w:val="1"/>
          <w:wAfter w:w="284" w:type="dxa"/>
          <w:trHeight w:val="40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273,00000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275,00000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277,00000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01379A" w:rsidRPr="0001379A" w:rsidTr="0001379A">
        <w:trPr>
          <w:gridAfter w:val="1"/>
          <w:wAfter w:w="284" w:type="dxa"/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01379A" w:rsidRPr="0001379A" w:rsidTr="0001379A">
        <w:trPr>
          <w:gridAfter w:val="1"/>
          <w:wAfter w:w="284" w:type="dxa"/>
          <w:trHeight w:val="93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236,00000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237,00000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238,00000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1"/>
          <w:wAfter w:w="284" w:type="dxa"/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1"/>
          <w:wAfter w:w="284" w:type="dxa"/>
          <w:trHeight w:val="21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1 08 04020 01 1000 110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01379A" w:rsidRPr="0001379A" w:rsidTr="0001379A">
        <w:trPr>
          <w:gridAfter w:val="1"/>
          <w:wAfter w:w="284" w:type="dxa"/>
          <w:trHeight w:val="79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01379A" w:rsidRPr="0001379A" w:rsidTr="0001379A">
        <w:trPr>
          <w:gridAfter w:val="1"/>
          <w:wAfter w:w="284" w:type="dxa"/>
          <w:trHeight w:val="240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01379A" w:rsidRPr="0001379A" w:rsidTr="0001379A">
        <w:trPr>
          <w:gridAfter w:val="1"/>
          <w:wAfter w:w="284" w:type="dxa"/>
          <w:trHeight w:val="21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1 11 05010 00 0000 120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01379A" w:rsidRPr="0001379A" w:rsidTr="0001379A">
        <w:trPr>
          <w:gridAfter w:val="1"/>
          <w:wAfter w:w="284" w:type="dxa"/>
          <w:trHeight w:val="2130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01379A" w:rsidRPr="0001379A" w:rsidTr="0001379A">
        <w:trPr>
          <w:gridAfter w:val="1"/>
          <w:wAfter w:w="284" w:type="dxa"/>
          <w:trHeight w:val="226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01379A" w:rsidRPr="0001379A" w:rsidTr="0001379A">
        <w:trPr>
          <w:gridAfter w:val="1"/>
          <w:wAfter w:w="284" w:type="dxa"/>
          <w:trHeight w:val="21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01379A" w:rsidRPr="0001379A" w:rsidTr="0001379A">
        <w:trPr>
          <w:gridAfter w:val="1"/>
          <w:wAfter w:w="284" w:type="dxa"/>
          <w:trHeight w:val="232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01379A" w:rsidRPr="0001379A" w:rsidTr="0001379A">
        <w:trPr>
          <w:gridAfter w:val="1"/>
          <w:wAfter w:w="284" w:type="dxa"/>
          <w:trHeight w:val="3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3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4 351,62000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01379A" w:rsidRPr="0001379A" w:rsidTr="0001379A">
        <w:trPr>
          <w:gridAfter w:val="1"/>
          <w:wAfter w:w="284" w:type="dxa"/>
          <w:trHeight w:val="6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4 351,62000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01379A" w:rsidRPr="0001379A" w:rsidTr="0001379A">
        <w:trPr>
          <w:gridAfter w:val="1"/>
          <w:wAfter w:w="284" w:type="dxa"/>
          <w:trHeight w:val="54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2 366,00000</w:t>
            </w:r>
          </w:p>
        </w:tc>
      </w:tr>
      <w:tr w:rsidR="0001379A" w:rsidRPr="0001379A" w:rsidTr="0001379A">
        <w:trPr>
          <w:gridAfter w:val="1"/>
          <w:wAfter w:w="284" w:type="dxa"/>
          <w:trHeight w:val="64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01379A" w:rsidRPr="0001379A" w:rsidTr="0001379A">
        <w:trPr>
          <w:gridAfter w:val="1"/>
          <w:wAfter w:w="284" w:type="dxa"/>
          <w:trHeight w:val="69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01379A" w:rsidRPr="0001379A" w:rsidTr="0001379A">
        <w:trPr>
          <w:gridAfter w:val="1"/>
          <w:wAfter w:w="284" w:type="dxa"/>
          <w:trHeight w:val="58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1"/>
          <w:wAfter w:w="284" w:type="dxa"/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790,00000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1"/>
          <w:wAfter w:w="284" w:type="dxa"/>
          <w:trHeight w:val="6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790,00000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1"/>
          <w:wAfter w:w="284" w:type="dxa"/>
          <w:trHeight w:val="88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1"/>
          <w:wAfter w:w="284" w:type="dxa"/>
          <w:trHeight w:val="157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2 02 29999 10 7209 150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69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198,30000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201,60000</w:t>
            </w:r>
          </w:p>
        </w:tc>
      </w:tr>
      <w:tr w:rsidR="0001379A" w:rsidRPr="0001379A" w:rsidTr="0001379A">
        <w:trPr>
          <w:gridAfter w:val="1"/>
          <w:wAfter w:w="284" w:type="dxa"/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1"/>
          <w:wAfter w:w="284" w:type="dxa"/>
          <w:trHeight w:val="9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1"/>
          <w:wAfter w:w="284" w:type="dxa"/>
          <w:trHeight w:val="150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1"/>
          <w:wAfter w:w="284" w:type="dxa"/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98,20000</w:t>
            </w:r>
          </w:p>
        </w:tc>
        <w:tc>
          <w:tcPr>
            <w:tcW w:w="4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After w:val="1"/>
          <w:wAfter w:w="284" w:type="dxa"/>
          <w:trHeight w:val="133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After w:val="1"/>
          <w:wAfter w:w="284" w:type="dxa"/>
          <w:trHeight w:val="45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310,02000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145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84,40000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1800"/>
        </w:trPr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84,40000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615"/>
        </w:trPr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202 49999 00 0000 150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225,62000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645"/>
        </w:trPr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2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202 49999 10 0000 150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225,62000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1440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202 49999 10 7142 150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1"/>
          <w:wAfter w:w="284" w:type="dxa"/>
          <w:trHeight w:val="172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бюджетам сельских поселений из областного бюджета на организацию работ, связанных с предотвращением влияния ухудшения экономической ситуации на развитие отраслей экономики </w:t>
            </w:r>
          </w:p>
        </w:tc>
        <w:tc>
          <w:tcPr>
            <w:tcW w:w="2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2 02 49999 10 7536 150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217,02000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1379A" w:rsidRPr="0001379A" w:rsidTr="0001379A">
        <w:trPr>
          <w:gridBefore w:val="1"/>
          <w:wBefore w:w="16" w:type="dxa"/>
          <w:trHeight w:val="210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01379A" w:rsidRPr="0001379A" w:rsidTr="0001379A">
        <w:trPr>
          <w:gridBefore w:val="1"/>
          <w:wBefore w:w="16" w:type="dxa"/>
          <w:trHeight w:val="21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01379A" w:rsidRPr="0001379A" w:rsidTr="0001379A">
        <w:trPr>
          <w:gridBefore w:val="1"/>
          <w:wBefore w:w="16" w:type="dxa"/>
          <w:trHeight w:val="225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2022 год и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01379A" w:rsidRPr="0001379A" w:rsidTr="0001379A">
        <w:trPr>
          <w:gridBefore w:val="1"/>
          <w:wBefore w:w="16" w:type="dxa"/>
          <w:trHeight w:val="210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2023 и  2024 годов"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01379A" w:rsidRPr="0001379A" w:rsidTr="0001379A">
        <w:trPr>
          <w:gridBefore w:val="1"/>
          <w:wBefore w:w="16" w:type="dxa"/>
          <w:trHeight w:val="285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159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1379A" w:rsidRPr="0001379A" w:rsidTr="0001379A">
        <w:trPr>
          <w:gridBefore w:val="1"/>
          <w:wBefore w:w="16" w:type="dxa"/>
          <w:trHeight w:val="315"/>
        </w:trPr>
        <w:tc>
          <w:tcPr>
            <w:tcW w:w="159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0137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1379A" w:rsidRPr="0001379A" w:rsidTr="0001379A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Before w:val="1"/>
          <w:wBefore w:w="16" w:type="dxa"/>
          <w:trHeight w:val="12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Before w:val="1"/>
          <w:wBefore w:w="16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01379A" w:rsidRPr="0001379A" w:rsidTr="0001379A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96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29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техническому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127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01379A" w:rsidRPr="0001379A" w:rsidTr="0001379A">
        <w:trPr>
          <w:gridBefore w:val="1"/>
          <w:wBefore w:w="16" w:type="dxa"/>
          <w:trHeight w:val="10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01379A" w:rsidRPr="0001379A" w:rsidTr="0001379A">
        <w:trPr>
          <w:gridBefore w:val="1"/>
          <w:wBefore w:w="16" w:type="dxa"/>
          <w:trHeight w:val="49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01379A" w:rsidRPr="0001379A" w:rsidTr="0001379A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24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24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Before w:val="1"/>
          <w:wBefore w:w="16" w:type="dxa"/>
          <w:trHeight w:val="9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01379A" w:rsidRPr="0001379A" w:rsidTr="0001379A">
        <w:trPr>
          <w:gridBefore w:val="1"/>
          <w:wBefore w:w="16" w:type="dxa"/>
          <w:trHeight w:val="9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01379A" w:rsidRPr="0001379A" w:rsidTr="0001379A">
        <w:trPr>
          <w:gridBefore w:val="1"/>
          <w:wBefore w:w="16" w:type="dxa"/>
          <w:trHeight w:val="8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8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4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3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73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6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01379A" w:rsidRPr="0001379A" w:rsidTr="0001379A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0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9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3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Before w:val="1"/>
          <w:wBefore w:w="16" w:type="dxa"/>
          <w:trHeight w:val="10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Before w:val="1"/>
          <w:wBefore w:w="16" w:type="dxa"/>
          <w:trHeight w:val="91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Before w:val="1"/>
          <w:wBefore w:w="16" w:type="dxa"/>
          <w:trHeight w:val="69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939,22000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939,22000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01379A" w:rsidRPr="0001379A" w:rsidTr="0001379A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86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поддержку реализации проектов территориальных общественных самоуправлений, включенных в муниципальные программы развития территорий за счет средств субсидии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 (ТОС№5)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1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поселения(ТОС № 5)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79A" w:rsidRPr="0001379A" w:rsidTr="0001379A">
        <w:trPr>
          <w:gridBefore w:val="1"/>
          <w:wBefore w:w="16" w:type="dxa"/>
          <w:trHeight w:val="13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749,22000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01379A" w:rsidRPr="0001379A" w:rsidTr="0001379A">
        <w:trPr>
          <w:gridBefore w:val="1"/>
          <w:wBefore w:w="16" w:type="dxa"/>
          <w:trHeight w:val="885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310,92000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gridBefore w:val="1"/>
          <w:wBefore w:w="16" w:type="dxa"/>
          <w:trHeight w:val="20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иных межбюджетных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ередаваемых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из областного бюджета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08 0 01 75360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08 0 01 75360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gridBefore w:val="1"/>
          <w:wBefore w:w="16" w:type="dxa"/>
          <w:trHeight w:val="7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01379A" w:rsidRPr="0001379A" w:rsidTr="0001379A">
        <w:trPr>
          <w:gridBefore w:val="1"/>
          <w:wBefore w:w="16" w:type="dxa"/>
          <w:trHeight w:val="213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5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5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8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gridBefore w:val="1"/>
          <w:wBefore w:w="16" w:type="dxa"/>
          <w:trHeight w:val="12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1379A" w:rsidRPr="0001379A" w:rsidTr="0001379A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Before w:val="1"/>
          <w:wBefore w:w="16" w:type="dxa"/>
          <w:trHeight w:val="2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2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Before w:val="1"/>
          <w:wBefore w:w="16" w:type="dxa"/>
          <w:trHeight w:val="2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6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1379A" w:rsidRPr="0001379A" w:rsidTr="0001379A">
        <w:trPr>
          <w:gridBefore w:val="1"/>
          <w:wBefore w:w="16" w:type="dxa"/>
          <w:trHeight w:val="3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2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Before w:val="1"/>
          <w:wBefore w:w="16" w:type="dxa"/>
          <w:trHeight w:val="2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01379A" w:rsidRPr="0001379A" w:rsidTr="0001379A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5 128,02000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2022 год и на плановый период 2023 и 2024 годов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2022 год и на плановый период 2023 и 2024 годов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01379A" w:rsidRPr="0001379A" w:rsidTr="0001379A">
        <w:trPr>
          <w:gridAfter w:val="2"/>
          <w:wAfter w:w="470" w:type="dxa"/>
          <w:trHeight w:val="10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12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96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8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18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техническому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оснащению,внедрению,закупки,сопровождению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программного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обеспечения,приобретению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9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1379A" w:rsidRPr="0001379A" w:rsidTr="0001379A">
        <w:trPr>
          <w:gridAfter w:val="2"/>
          <w:wAfter w:w="470" w:type="dxa"/>
          <w:trHeight w:val="10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70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190,00000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 по созданию и обустройству площадки накопления твердых коммунальных отходов в. д. Красный Бор 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N5764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1379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0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поддержку реализации проектов территориальных общественных самоуправлений, включенных в муниципальные программы развития территорий за счет средств субсидии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д.Сопки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Красноборского сельского поселения  (ТОС № 5)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43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9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 по благоустройству памятника жертвам фашизма в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д.Сопки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Красноборского сельского поселения  (ТОС № 5)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приоритетных проектов поддержки местных инициатив за счет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субсидии:Благоустройство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3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3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8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на период до 2020 года»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03 S5675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 0 03 S5675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33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7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60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81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32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After w:val="2"/>
          <w:wAfter w:w="470" w:type="dxa"/>
          <w:trHeight w:val="18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1 029,00000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815,70000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823,80000</w:t>
            </w:r>
          </w:p>
        </w:tc>
      </w:tr>
      <w:tr w:rsidR="0001379A" w:rsidRPr="0001379A" w:rsidTr="0001379A">
        <w:trPr>
          <w:gridAfter w:val="2"/>
          <w:wAfter w:w="470" w:type="dxa"/>
          <w:trHeight w:val="76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за счет средств областного бюджета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2"/>
          <w:wAfter w:w="470" w:type="dxa"/>
          <w:trHeight w:val="40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2"/>
          <w:wAfter w:w="470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реализация мероприятий муниципальной программы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After w:val="2"/>
          <w:wAfter w:w="470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01379A" w:rsidRPr="0001379A" w:rsidTr="0001379A">
        <w:trPr>
          <w:gridAfter w:val="2"/>
          <w:wAfter w:w="470" w:type="dxa"/>
          <w:trHeight w:val="6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After w:val="2"/>
          <w:wAfter w:w="470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01379A" w:rsidRPr="0001379A" w:rsidTr="0001379A">
        <w:trPr>
          <w:gridAfter w:val="2"/>
          <w:wAfter w:w="470" w:type="dxa"/>
          <w:trHeight w:val="15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749,22000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01379A" w:rsidRPr="0001379A" w:rsidTr="0001379A">
        <w:trPr>
          <w:gridAfter w:val="2"/>
          <w:wAfter w:w="470" w:type="dxa"/>
          <w:trHeight w:val="11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333,72000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379A" w:rsidRPr="0001379A" w:rsidTr="0001379A">
        <w:trPr>
          <w:gridAfter w:val="2"/>
          <w:wAfter w:w="470" w:type="dxa"/>
          <w:trHeight w:val="24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иных межбюджетных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трансфертов,передаваемых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из областного бюджета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08 0 01 75360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217,02000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08 0 01 75360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217,02000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4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08 0 01 75360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217,02000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08 0 01 75360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217,02000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379A" w:rsidRPr="0001379A" w:rsidTr="0001379A">
        <w:trPr>
          <w:gridAfter w:val="2"/>
          <w:wAfter w:w="470" w:type="dxa"/>
          <w:trHeight w:val="315"/>
        </w:trPr>
        <w:tc>
          <w:tcPr>
            <w:tcW w:w="4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379A" w:rsidRPr="0001379A" w:rsidTr="0001379A">
        <w:trPr>
          <w:gridAfter w:val="2"/>
          <w:wAfter w:w="470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379A" w:rsidRPr="0001379A" w:rsidTr="0001379A">
        <w:trPr>
          <w:gridAfter w:val="2"/>
          <w:wAfter w:w="470" w:type="dxa"/>
          <w:trHeight w:val="235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3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84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материалов,ремонту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,оплате за потребленную электроэнергию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9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379A" w:rsidRPr="0001379A" w:rsidTr="0001379A">
        <w:trPr>
          <w:gridAfter w:val="2"/>
          <w:wAfter w:w="470" w:type="dxa"/>
          <w:trHeight w:val="18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379A" w:rsidRPr="0001379A" w:rsidTr="0001379A">
        <w:trPr>
          <w:gridAfter w:val="2"/>
          <w:wAfter w:w="470" w:type="dxa"/>
          <w:trHeight w:val="8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32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379A" w:rsidRPr="0001379A" w:rsidTr="0001379A">
        <w:trPr>
          <w:gridAfter w:val="2"/>
          <w:wAfter w:w="470" w:type="dxa"/>
          <w:trHeight w:val="9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:Приобретение противопожарного инвентаря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379A" w:rsidRPr="0001379A" w:rsidTr="0001379A">
        <w:trPr>
          <w:gridAfter w:val="2"/>
          <w:wAfter w:w="470" w:type="dxa"/>
          <w:trHeight w:val="7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379A" w:rsidRPr="0001379A" w:rsidTr="0001379A">
        <w:trPr>
          <w:gridAfter w:val="2"/>
          <w:wAfter w:w="470" w:type="dxa"/>
          <w:trHeight w:val="14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:приведение в надлежащее состояние пожарных водоёмов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After w:val="2"/>
          <w:wAfter w:w="470" w:type="dxa"/>
          <w:trHeight w:val="8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2 995,00000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2 486,53600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2 378,30000</w:t>
            </w:r>
          </w:p>
        </w:tc>
      </w:tr>
      <w:tr w:rsidR="0001379A" w:rsidRPr="0001379A" w:rsidTr="0001379A">
        <w:trPr>
          <w:gridAfter w:val="2"/>
          <w:wAfter w:w="470" w:type="dxa"/>
          <w:trHeight w:val="14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2 065,23600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2 016,90000</w:t>
            </w:r>
          </w:p>
        </w:tc>
      </w:tr>
      <w:tr w:rsidR="0001379A" w:rsidRPr="0001379A" w:rsidTr="0001379A">
        <w:trPr>
          <w:gridAfter w:val="2"/>
          <w:wAfter w:w="470" w:type="dxa"/>
          <w:trHeight w:val="2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After w:val="2"/>
          <w:wAfter w:w="470" w:type="dxa"/>
          <w:trHeight w:val="97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01379A" w:rsidRPr="0001379A" w:rsidTr="0001379A">
        <w:trPr>
          <w:gridAfter w:val="2"/>
          <w:wAfter w:w="470" w:type="dxa"/>
          <w:trHeight w:val="255"/>
        </w:trPr>
        <w:tc>
          <w:tcPr>
            <w:tcW w:w="47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01379A" w:rsidRPr="0001379A" w:rsidTr="0001379A">
        <w:trPr>
          <w:gridAfter w:val="2"/>
          <w:wAfter w:w="470" w:type="dxa"/>
          <w:trHeight w:val="15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1 570,52000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259,66200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88,54900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79,27300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17,61400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0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0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0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265,90000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223,00000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159,80000</w:t>
            </w:r>
          </w:p>
        </w:tc>
      </w:tr>
      <w:tr w:rsidR="0001379A" w:rsidRPr="0001379A" w:rsidTr="0001379A">
        <w:trPr>
          <w:gridAfter w:val="2"/>
          <w:wAfter w:w="470" w:type="dxa"/>
          <w:trHeight w:val="5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103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9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84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информатизации и повышению доступности информационных ресурсов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09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9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первичных мер  пожарной безопасности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4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8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3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органов,лицам,привлекамым</w:t>
            </w:r>
            <w:proofErr w:type="spellEnd"/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7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5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0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52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379A" w:rsidRPr="0001379A" w:rsidTr="0001379A">
        <w:trPr>
          <w:gridAfter w:val="2"/>
          <w:wAfter w:w="470" w:type="dxa"/>
          <w:trHeight w:val="5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76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8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30"/>
        </w:trPr>
        <w:tc>
          <w:tcPr>
            <w:tcW w:w="4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9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29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бюджетам </w:t>
            </w: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97 6 00 94010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28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01379A" w:rsidRPr="0001379A" w:rsidTr="0001379A">
        <w:trPr>
          <w:gridAfter w:val="2"/>
          <w:wAfter w:w="470" w:type="dxa"/>
          <w:trHeight w:val="76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After w:val="2"/>
          <w:wAfter w:w="470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85,15000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82,20600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83,32800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8,85000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15,99400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18,17200</w:t>
            </w:r>
          </w:p>
        </w:tc>
      </w:tr>
      <w:tr w:rsidR="0001379A" w:rsidRPr="0001379A" w:rsidTr="0001379A">
        <w:trPr>
          <w:gridAfter w:val="2"/>
          <w:wAfter w:w="470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2"/>
          <w:wAfter w:w="470" w:type="dxa"/>
          <w:trHeight w:val="14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01379A" w:rsidRPr="0001379A" w:rsidTr="0001379A">
        <w:trPr>
          <w:gridAfter w:val="2"/>
          <w:wAfter w:w="470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</w:tr>
      <w:tr w:rsidR="0001379A" w:rsidRPr="0001379A" w:rsidTr="0001379A">
        <w:trPr>
          <w:gridAfter w:val="2"/>
          <w:wAfter w:w="470" w:type="dxa"/>
          <w:trHeight w:val="8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</w:tr>
      <w:tr w:rsidR="0001379A" w:rsidRPr="0001379A" w:rsidTr="0001379A">
        <w:trPr>
          <w:gridAfter w:val="2"/>
          <w:wAfter w:w="470" w:type="dxa"/>
          <w:trHeight w:val="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158,00000</w:t>
            </w:r>
          </w:p>
        </w:tc>
      </w:tr>
      <w:tr w:rsidR="0001379A" w:rsidRPr="0001379A" w:rsidTr="0001379A">
        <w:trPr>
          <w:gridAfter w:val="2"/>
          <w:wAfter w:w="470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5 128,02000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9A" w:rsidRPr="0001379A" w:rsidRDefault="0001379A" w:rsidP="0001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</w:tbl>
    <w:p w:rsidR="006B091D" w:rsidRPr="00F93351" w:rsidRDefault="006B091D" w:rsidP="00F93351">
      <w:bookmarkStart w:id="2" w:name="_GoBack"/>
      <w:bookmarkEnd w:id="2"/>
    </w:p>
    <w:sectPr w:rsidR="006B091D" w:rsidRPr="00F93351" w:rsidSect="002037A4">
      <w:headerReference w:type="default" r:id="rId14"/>
      <w:footerReference w:type="default" r:id="rId15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4B" w:rsidRDefault="0046524B" w:rsidP="002037A4">
      <w:pPr>
        <w:spacing w:after="0" w:line="240" w:lineRule="auto"/>
      </w:pPr>
      <w:r>
        <w:separator/>
      </w:r>
    </w:p>
  </w:endnote>
  <w:endnote w:type="continuationSeparator" w:id="0">
    <w:p w:rsidR="0046524B" w:rsidRDefault="0046524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4B" w:rsidRDefault="0046524B" w:rsidP="002037A4">
      <w:pPr>
        <w:spacing w:after="0" w:line="240" w:lineRule="auto"/>
      </w:pPr>
      <w:r>
        <w:separator/>
      </w:r>
    </w:p>
  </w:footnote>
  <w:footnote w:type="continuationSeparator" w:id="0">
    <w:p w:rsidR="0046524B" w:rsidRDefault="0046524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C14875F" wp14:editId="7A9A279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F93351">
                  <w:rPr>
                    <w:b/>
                    <w:color w:val="000000"/>
                    <w:sz w:val="20"/>
                    <w:szCs w:val="20"/>
                  </w:rPr>
                  <w:t>18(198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F93351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AB5585" w:rsidRPr="00362790" w:rsidRDefault="00F93351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E55B86">
                  <w:rPr>
                    <w:b/>
                    <w:color w:val="000000"/>
                    <w:sz w:val="20"/>
                    <w:szCs w:val="20"/>
                  </w:rPr>
                  <w:t>9</w:t>
                </w:r>
                <w:r w:rsidR="006B091D">
                  <w:rPr>
                    <w:b/>
                    <w:color w:val="000000"/>
                    <w:sz w:val="20"/>
                    <w:szCs w:val="20"/>
                  </w:rPr>
                  <w:t xml:space="preserve"> июл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531D"/>
    <w:rsid w:val="0029728E"/>
    <w:rsid w:val="002F4E66"/>
    <w:rsid w:val="003311C5"/>
    <w:rsid w:val="003875F4"/>
    <w:rsid w:val="003D2542"/>
    <w:rsid w:val="003E6D65"/>
    <w:rsid w:val="003F36B1"/>
    <w:rsid w:val="00411758"/>
    <w:rsid w:val="004156C2"/>
    <w:rsid w:val="00435389"/>
    <w:rsid w:val="004376FA"/>
    <w:rsid w:val="0046524B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E2448"/>
    <w:rsid w:val="008E492D"/>
    <w:rsid w:val="00906447"/>
    <w:rsid w:val="009122EA"/>
    <w:rsid w:val="009202EC"/>
    <w:rsid w:val="00923949"/>
    <w:rsid w:val="00926C65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55B86"/>
    <w:rsid w:val="00ED3B2E"/>
    <w:rsid w:val="00ED7591"/>
    <w:rsid w:val="00ED7BEB"/>
    <w:rsid w:val="00F127EC"/>
    <w:rsid w:val="00F155FA"/>
    <w:rsid w:val="00F258CC"/>
    <w:rsid w:val="00F75235"/>
    <w:rsid w:val="00F80CAD"/>
    <w:rsid w:val="00F91E9A"/>
    <w:rsid w:val="00F927CA"/>
    <w:rsid w:val="00F93351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67E0-C432-4A23-8DAD-F6E9F73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13915</Words>
  <Characters>79320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92</cp:revision>
  <dcterms:created xsi:type="dcterms:W3CDTF">2021-01-12T11:50:00Z</dcterms:created>
  <dcterms:modified xsi:type="dcterms:W3CDTF">2022-07-28T04:13:00Z</dcterms:modified>
</cp:coreProperties>
</file>